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Style w:val="12"/>
          <w:rFonts w:ascii="Times New Roman" w:hAnsi="Times New Roman" w:eastAsia="仿宋_GB2312"/>
          <w:color w:val="000000" w:themeColor="text1"/>
          <w:sz w:val="32"/>
          <w:szCs w:val="32"/>
          <w14:textFill>
            <w14:solidFill>
              <w14:schemeClr w14:val="tx1"/>
            </w14:solidFill>
          </w14:textFill>
        </w:rPr>
      </w:pPr>
      <w:r>
        <w:rPr>
          <w:rStyle w:val="12"/>
          <w:rFonts w:hint="eastAsia" w:ascii="Times New Roman" w:hAnsi="Times New Roman" w:eastAsia="仿宋_GB2312"/>
          <w:color w:val="000000" w:themeColor="text1"/>
          <w:sz w:val="32"/>
          <w:szCs w:val="32"/>
          <w14:textFill>
            <w14:solidFill>
              <w14:schemeClr w14:val="tx1"/>
            </w14:solidFill>
          </w14:textFill>
        </w:rPr>
        <w:t>附件1：</w:t>
      </w:r>
    </w:p>
    <w:p>
      <w:pPr>
        <w:widowControl/>
        <w:jc w:val="center"/>
        <w:rPr>
          <w:rStyle w:val="12"/>
          <w:rFonts w:ascii="黑体" w:hAnsi="黑体" w:eastAsia="黑体"/>
          <w:color w:val="000000" w:themeColor="text1"/>
          <w:sz w:val="44"/>
          <w:szCs w:val="44"/>
          <w14:textFill>
            <w14:solidFill>
              <w14:schemeClr w14:val="tx1"/>
            </w14:solidFill>
          </w14:textFill>
        </w:rPr>
      </w:pPr>
    </w:p>
    <w:p>
      <w:pPr>
        <w:widowControl/>
        <w:jc w:val="center"/>
        <w:rPr>
          <w:rStyle w:val="12"/>
          <w:rFonts w:ascii="黑体" w:hAnsi="黑体" w:eastAsia="黑体"/>
          <w:color w:val="000000" w:themeColor="text1"/>
          <w:sz w:val="44"/>
          <w:szCs w:val="44"/>
          <w14:textFill>
            <w14:solidFill>
              <w14:schemeClr w14:val="tx1"/>
            </w14:solidFill>
          </w14:textFill>
        </w:rPr>
      </w:pPr>
      <w:r>
        <w:rPr>
          <w:rStyle w:val="12"/>
          <w:rFonts w:hint="eastAsia" w:ascii="黑体" w:hAnsi="黑体" w:eastAsia="黑体"/>
          <w:color w:val="000000" w:themeColor="text1"/>
          <w:sz w:val="44"/>
          <w:szCs w:val="44"/>
          <w14:textFill>
            <w14:solidFill>
              <w14:schemeClr w14:val="tx1"/>
            </w14:solidFill>
          </w14:textFill>
        </w:rPr>
        <w:t>安徽</w:t>
      </w:r>
      <w:r>
        <w:rPr>
          <w:rStyle w:val="12"/>
          <w:rFonts w:ascii="黑体" w:hAnsi="黑体" w:eastAsia="黑体"/>
          <w:color w:val="000000" w:themeColor="text1"/>
          <w:sz w:val="44"/>
          <w:szCs w:val="44"/>
          <w14:textFill>
            <w14:solidFill>
              <w14:schemeClr w14:val="tx1"/>
            </w14:solidFill>
          </w14:textFill>
        </w:rPr>
        <w:t>省</w:t>
      </w:r>
      <w:r>
        <w:rPr>
          <w:rStyle w:val="12"/>
          <w:rFonts w:hint="eastAsia" w:ascii="黑体" w:hAnsi="黑体" w:eastAsia="黑体"/>
          <w:color w:val="000000" w:themeColor="text1"/>
          <w:sz w:val="44"/>
          <w:szCs w:val="44"/>
          <w14:textFill>
            <w14:solidFill>
              <w14:schemeClr w14:val="tx1"/>
            </w14:solidFill>
          </w14:textFill>
        </w:rPr>
        <w:t>第</w:t>
      </w:r>
      <w:r>
        <w:rPr>
          <w:rStyle w:val="12"/>
          <w:rFonts w:ascii="黑体" w:hAnsi="黑体" w:eastAsia="黑体"/>
          <w:color w:val="000000" w:themeColor="text1"/>
          <w:sz w:val="44"/>
          <w:szCs w:val="44"/>
          <w14:textFill>
            <w14:solidFill>
              <w14:schemeClr w14:val="tx1"/>
            </w14:solidFill>
          </w14:textFill>
        </w:rPr>
        <w:t>二批高值医用耗材</w:t>
      </w:r>
      <w:r>
        <w:rPr>
          <w:rStyle w:val="12"/>
          <w:rFonts w:hint="eastAsia" w:ascii="黑体" w:hAnsi="黑体" w:eastAsia="黑体"/>
          <w:color w:val="000000" w:themeColor="text1"/>
          <w:sz w:val="44"/>
          <w:szCs w:val="44"/>
          <w14:textFill>
            <w14:solidFill>
              <w14:schemeClr w14:val="tx1"/>
            </w14:solidFill>
          </w14:textFill>
        </w:rPr>
        <w:t>集中</w:t>
      </w:r>
      <w:r>
        <w:rPr>
          <w:rStyle w:val="12"/>
          <w:rFonts w:ascii="黑体" w:hAnsi="黑体" w:eastAsia="黑体"/>
          <w:color w:val="000000" w:themeColor="text1"/>
          <w:sz w:val="44"/>
          <w:szCs w:val="44"/>
          <w14:textFill>
            <w14:solidFill>
              <w14:schemeClr w14:val="tx1"/>
            </w14:solidFill>
          </w14:textFill>
        </w:rPr>
        <w:t>带量采购</w:t>
      </w:r>
    </w:p>
    <w:p>
      <w:pPr>
        <w:widowControl/>
        <w:jc w:val="center"/>
        <w:rPr>
          <w:rStyle w:val="12"/>
          <w:rFonts w:ascii="黑体" w:hAnsi="黑体" w:eastAsia="黑体"/>
          <w:color w:val="000000" w:themeColor="text1"/>
          <w:sz w:val="44"/>
          <w:szCs w:val="44"/>
          <w14:textFill>
            <w14:solidFill>
              <w14:schemeClr w14:val="tx1"/>
            </w14:solidFill>
          </w14:textFill>
        </w:rPr>
      </w:pPr>
      <w:r>
        <w:rPr>
          <w:rStyle w:val="12"/>
          <w:rFonts w:hint="eastAsia" w:ascii="黑体" w:hAnsi="黑体" w:eastAsia="黑体"/>
          <w:color w:val="000000" w:themeColor="text1"/>
          <w:sz w:val="44"/>
          <w:szCs w:val="44"/>
          <w14:textFill>
            <w14:solidFill>
              <w14:schemeClr w14:val="tx1"/>
            </w14:solidFill>
          </w14:textFill>
        </w:rPr>
        <w:t>企业申报</w:t>
      </w:r>
      <w:r>
        <w:rPr>
          <w:rStyle w:val="12"/>
          <w:rFonts w:ascii="黑体" w:hAnsi="黑体" w:eastAsia="黑体"/>
          <w:color w:val="000000" w:themeColor="text1"/>
          <w:sz w:val="44"/>
          <w:szCs w:val="44"/>
          <w14:textFill>
            <w14:solidFill>
              <w14:schemeClr w14:val="tx1"/>
            </w14:solidFill>
          </w14:textFill>
        </w:rPr>
        <w:t>材料</w:t>
      </w:r>
      <w:r>
        <w:rPr>
          <w:rStyle w:val="12"/>
          <w:rFonts w:hint="eastAsia" w:ascii="黑体" w:hAnsi="黑体" w:eastAsia="黑体"/>
          <w:color w:val="000000" w:themeColor="text1"/>
          <w:sz w:val="44"/>
          <w:szCs w:val="44"/>
          <w14:textFill>
            <w14:solidFill>
              <w14:schemeClr w14:val="tx1"/>
            </w14:solidFill>
          </w14:textFill>
        </w:rPr>
        <w:t>及相关</w:t>
      </w:r>
      <w:r>
        <w:rPr>
          <w:rStyle w:val="12"/>
          <w:rFonts w:ascii="黑体" w:hAnsi="黑体" w:eastAsia="黑体"/>
          <w:color w:val="000000" w:themeColor="text1"/>
          <w:sz w:val="44"/>
          <w:szCs w:val="44"/>
          <w14:textFill>
            <w14:solidFill>
              <w14:schemeClr w14:val="tx1"/>
            </w14:solidFill>
          </w14:textFill>
        </w:rPr>
        <w:t>要求</w:t>
      </w:r>
    </w:p>
    <w:p>
      <w:pPr>
        <w:pStyle w:val="2"/>
        <w:shd w:val="clear" w:color="auto" w:fill="FFFFFF"/>
        <w:spacing w:before="0" w:beforeAutospacing="0" w:after="0" w:afterAutospacing="0" w:line="560" w:lineRule="exact"/>
        <w:rPr>
          <w:rFonts w:ascii="仿宋_GB2312" w:eastAsia="仿宋_GB2312" w:hAnsiTheme="minorHAnsi" w:cstheme="minorBidi"/>
          <w:b w:val="0"/>
          <w:bCs w:val="0"/>
          <w:kern w:val="2"/>
          <w:sz w:val="32"/>
          <w:szCs w:val="32"/>
        </w:rPr>
      </w:pPr>
    </w:p>
    <w:p>
      <w:pPr>
        <w:spacing w:line="560" w:lineRule="exact"/>
        <w:ind w:firstLine="645"/>
        <w:jc w:val="left"/>
        <w:rPr>
          <w:rStyle w:val="12"/>
          <w:rFonts w:ascii="Times New Roman" w:hAnsi="Times New Roman" w:eastAsia="仿宋_GB2312"/>
          <w:color w:val="000000" w:themeColor="text1"/>
          <w:sz w:val="32"/>
          <w:szCs w:val="32"/>
          <w14:textFill>
            <w14:solidFill>
              <w14:schemeClr w14:val="tx1"/>
            </w14:solidFill>
          </w14:textFill>
        </w:rPr>
      </w:pPr>
      <w:r>
        <w:rPr>
          <w:rStyle w:val="12"/>
          <w:rFonts w:hint="eastAsia" w:ascii="黑体" w:hAnsi="黑体" w:eastAsia="黑体"/>
          <w:color w:val="000000" w:themeColor="text1"/>
          <w:sz w:val="32"/>
          <w:szCs w:val="32"/>
          <w14:textFill>
            <w14:solidFill>
              <w14:schemeClr w14:val="tx1"/>
            </w14:solidFill>
          </w14:textFill>
        </w:rPr>
        <w:t>一、企业所需申报材料</w:t>
      </w:r>
      <w:r>
        <w:rPr>
          <w:rStyle w:val="12"/>
          <w:rFonts w:ascii="Calibri" w:hAnsi="Calibri" w:eastAsia="黑体" w:cs="Calibri"/>
          <w:color w:val="000000" w:themeColor="text1"/>
          <w:sz w:val="32"/>
          <w:szCs w:val="32"/>
          <w14:textFill>
            <w14:solidFill>
              <w14:schemeClr w14:val="tx1"/>
            </w14:solidFill>
          </w14:textFill>
        </w:rPr>
        <w:t> </w:t>
      </w:r>
      <w:r>
        <w:rPr>
          <w:rStyle w:val="12"/>
          <w:rFonts w:hint="eastAsia" w:ascii="黑体" w:hAnsi="黑体" w:eastAsia="黑体"/>
          <w:color w:val="000000" w:themeColor="text1"/>
          <w:sz w:val="32"/>
          <w:szCs w:val="32"/>
          <w14:textFill>
            <w14:solidFill>
              <w14:schemeClr w14:val="tx1"/>
            </w14:solidFill>
          </w14:textFill>
        </w:rPr>
        <w:br w:type="textWrapping"/>
      </w:r>
      <w:r>
        <w:rPr>
          <w:rFonts w:hint="eastAsia" w:ascii="仿宋_GB2312" w:hAnsi="微软雅黑" w:eastAsia="仿宋_GB2312" w:cs="宋体"/>
          <w:color w:val="484848"/>
          <w:kern w:val="0"/>
          <w:sz w:val="32"/>
          <w:szCs w:val="32"/>
        </w:rPr>
        <w:t>　　</w:t>
      </w:r>
      <w:r>
        <w:rPr>
          <w:rStyle w:val="12"/>
          <w:rFonts w:hint="eastAsia" w:ascii="Times New Roman" w:hAnsi="Times New Roman" w:eastAsia="仿宋_GB2312"/>
          <w:color w:val="000000" w:themeColor="text1"/>
          <w:sz w:val="32"/>
          <w:szCs w:val="32"/>
          <w14:textFill>
            <w14:solidFill>
              <w14:schemeClr w14:val="tx1"/>
            </w14:solidFill>
          </w14:textFill>
        </w:rPr>
        <w:t>1.企业信息材料（见附件</w:t>
      </w:r>
      <w:r>
        <w:rPr>
          <w:rStyle w:val="12"/>
          <w:rFonts w:ascii="Times New Roman" w:hAnsi="Times New Roman" w:eastAsia="仿宋_GB2312"/>
          <w:color w:val="000000" w:themeColor="text1"/>
          <w:sz w:val="32"/>
          <w:szCs w:val="32"/>
          <w14:textFill>
            <w14:solidFill>
              <w14:schemeClr w14:val="tx1"/>
            </w14:solidFill>
          </w14:textFill>
        </w:rPr>
        <w:t>2</w:t>
      </w:r>
      <w:r>
        <w:rPr>
          <w:rStyle w:val="12"/>
          <w:rFonts w:hint="eastAsia" w:ascii="Times New Roman" w:hAnsi="Times New Roman" w:eastAsia="仿宋_GB2312"/>
          <w:color w:val="000000" w:themeColor="text1"/>
          <w:sz w:val="32"/>
          <w:szCs w:val="32"/>
          <w14:textFill>
            <w14:solidFill>
              <w14:schemeClr w14:val="tx1"/>
            </w14:solidFill>
          </w14:textFill>
        </w:rPr>
        <w:t>），包括《企业法人营业执照》；《医疗器械生产许可证》（进口耗材产</w:t>
      </w:r>
      <w:r>
        <w:rPr>
          <w:rStyle w:val="12"/>
          <w:rFonts w:ascii="Times New Roman" w:hAnsi="Times New Roman" w:eastAsia="仿宋_GB2312"/>
          <w:color w:val="000000" w:themeColor="text1"/>
          <w:sz w:val="32"/>
          <w:szCs w:val="32"/>
          <w14:textFill>
            <w14:solidFill>
              <w14:schemeClr w14:val="tx1"/>
            </w14:solidFill>
          </w14:textFill>
        </w:rPr>
        <w:t>品</w:t>
      </w:r>
      <w:r>
        <w:rPr>
          <w:rStyle w:val="12"/>
          <w:rFonts w:hint="eastAsia" w:ascii="Times New Roman" w:hAnsi="Times New Roman" w:eastAsia="仿宋_GB2312"/>
          <w:color w:val="000000" w:themeColor="text1"/>
          <w:sz w:val="32"/>
          <w:szCs w:val="32"/>
          <w14:textFill>
            <w14:solidFill>
              <w14:schemeClr w14:val="tx1"/>
            </w14:solidFill>
          </w14:textFill>
        </w:rPr>
        <w:t>全国总代理商提供《医疗器械经营许可证》；法定代表人授权书;供货承诺函；无</w:t>
      </w:r>
      <w:r>
        <w:rPr>
          <w:rStyle w:val="12"/>
          <w:rFonts w:ascii="Times New Roman" w:hAnsi="Times New Roman" w:eastAsia="仿宋_GB2312"/>
          <w:color w:val="000000" w:themeColor="text1"/>
          <w:sz w:val="32"/>
          <w:szCs w:val="32"/>
          <w14:textFill>
            <w14:solidFill>
              <w14:schemeClr w14:val="tx1"/>
            </w14:solidFill>
          </w14:textFill>
        </w:rPr>
        <w:t>不良记录承诺函</w:t>
      </w:r>
      <w:r>
        <w:rPr>
          <w:rStyle w:val="12"/>
          <w:rFonts w:hint="eastAsia" w:ascii="Times New Roman" w:hAnsi="Times New Roman" w:eastAsia="仿宋_GB2312"/>
          <w:color w:val="000000" w:themeColor="text1"/>
          <w:sz w:val="32"/>
          <w:szCs w:val="32"/>
          <w14:textFill>
            <w14:solidFill>
              <w14:schemeClr w14:val="tx1"/>
            </w14:solidFill>
          </w14:textFill>
        </w:rPr>
        <w:t>。</w:t>
      </w:r>
    </w:p>
    <w:p>
      <w:pPr>
        <w:spacing w:line="560" w:lineRule="exact"/>
        <w:ind w:firstLine="645"/>
        <w:jc w:val="left"/>
        <w:rPr>
          <w:rStyle w:val="12"/>
          <w:rFonts w:ascii="Times New Roman" w:hAnsi="Times New Roman" w:eastAsia="仿宋_GB2312"/>
          <w:color w:val="000000" w:themeColor="text1"/>
          <w:sz w:val="32"/>
          <w:szCs w:val="32"/>
          <w14:textFill>
            <w14:solidFill>
              <w14:schemeClr w14:val="tx1"/>
            </w14:solidFill>
          </w14:textFill>
        </w:rPr>
      </w:pPr>
      <w:r>
        <w:rPr>
          <w:rStyle w:val="12"/>
          <w:rFonts w:ascii="Times New Roman" w:hAnsi="Times New Roman" w:eastAsia="仿宋_GB2312"/>
          <w:color w:val="000000" w:themeColor="text1"/>
          <w:sz w:val="32"/>
          <w:szCs w:val="32"/>
          <w14:textFill>
            <w14:solidFill>
              <w14:schemeClr w14:val="tx1"/>
            </w14:solidFill>
          </w14:textFill>
        </w:rPr>
        <w:t>2</w:t>
      </w:r>
      <w:r>
        <w:rPr>
          <w:rStyle w:val="12"/>
          <w:rFonts w:hint="eastAsia" w:ascii="Times New Roman" w:hAnsi="Times New Roman" w:eastAsia="仿宋_GB2312"/>
          <w:color w:val="000000" w:themeColor="text1"/>
          <w:sz w:val="32"/>
          <w:szCs w:val="32"/>
          <w14:textFill>
            <w14:solidFill>
              <w14:schemeClr w14:val="tx1"/>
            </w14:solidFill>
          </w14:textFill>
        </w:rPr>
        <w:t>.产品信息材料（见附件</w:t>
      </w:r>
      <w:r>
        <w:rPr>
          <w:rStyle w:val="12"/>
          <w:rFonts w:ascii="Times New Roman" w:hAnsi="Times New Roman" w:eastAsia="仿宋_GB2312"/>
          <w:color w:val="000000" w:themeColor="text1"/>
          <w:sz w:val="32"/>
          <w:szCs w:val="32"/>
          <w14:textFill>
            <w14:solidFill>
              <w14:schemeClr w14:val="tx1"/>
            </w14:solidFill>
          </w14:textFill>
        </w:rPr>
        <w:t>3</w:t>
      </w:r>
      <w:r>
        <w:rPr>
          <w:rStyle w:val="12"/>
          <w:rFonts w:hint="eastAsia" w:ascii="Times New Roman" w:hAnsi="Times New Roman" w:eastAsia="仿宋_GB2312"/>
          <w:color w:val="000000" w:themeColor="text1"/>
          <w:sz w:val="32"/>
          <w:szCs w:val="32"/>
          <w14:textFill>
            <w14:solidFill>
              <w14:schemeClr w14:val="tx1"/>
            </w14:solidFill>
          </w14:textFill>
        </w:rPr>
        <w:t>），包括产品基本信息表及相关证明材料；《医疗</w:t>
      </w:r>
      <w:r>
        <w:rPr>
          <w:rStyle w:val="12"/>
          <w:rFonts w:ascii="Times New Roman" w:hAnsi="Times New Roman" w:eastAsia="仿宋_GB2312"/>
          <w:color w:val="000000" w:themeColor="text1"/>
          <w:sz w:val="32"/>
          <w:szCs w:val="32"/>
          <w14:textFill>
            <w14:solidFill>
              <w14:schemeClr w14:val="tx1"/>
            </w14:solidFill>
          </w14:textFill>
        </w:rPr>
        <w:t>器械注册证</w:t>
      </w:r>
      <w:r>
        <w:rPr>
          <w:rStyle w:val="12"/>
          <w:rFonts w:hint="eastAsia" w:ascii="Times New Roman" w:hAnsi="Times New Roman" w:eastAsia="仿宋_GB2312"/>
          <w:color w:val="000000" w:themeColor="text1"/>
          <w:sz w:val="32"/>
          <w:szCs w:val="32"/>
          <w14:textFill>
            <w14:solidFill>
              <w14:schemeClr w14:val="tx1"/>
            </w14:solidFill>
          </w14:textFill>
        </w:rPr>
        <w:t>》；《</w:t>
      </w:r>
      <w:r>
        <w:rPr>
          <w:rStyle w:val="12"/>
          <w:rFonts w:ascii="Times New Roman" w:hAnsi="Times New Roman" w:eastAsia="仿宋_GB2312"/>
          <w:color w:val="000000" w:themeColor="text1"/>
          <w:sz w:val="32"/>
          <w:szCs w:val="32"/>
          <w14:textFill>
            <w14:solidFill>
              <w14:schemeClr w14:val="tx1"/>
            </w14:solidFill>
          </w14:textFill>
        </w:rPr>
        <w:t>进口产品</w:t>
      </w:r>
      <w:r>
        <w:rPr>
          <w:rStyle w:val="12"/>
          <w:rFonts w:hint="eastAsia" w:ascii="Times New Roman" w:hAnsi="Times New Roman" w:eastAsia="仿宋_GB2312"/>
          <w:color w:val="000000" w:themeColor="text1"/>
          <w:sz w:val="32"/>
          <w:szCs w:val="32"/>
          <w14:textFill>
            <w14:solidFill>
              <w14:schemeClr w14:val="tx1"/>
            </w14:solidFill>
          </w14:textFill>
        </w:rPr>
        <w:t>生产企业授权文件》。</w:t>
      </w:r>
    </w:p>
    <w:p>
      <w:pPr>
        <w:spacing w:line="560" w:lineRule="exact"/>
        <w:ind w:firstLine="645"/>
        <w:jc w:val="left"/>
        <w:rPr>
          <w:rStyle w:val="12"/>
          <w:rFonts w:ascii="Times New Roman" w:hAnsi="Times New Roman" w:eastAsia="仿宋_GB2312"/>
          <w:color w:val="000000" w:themeColor="text1"/>
          <w:sz w:val="32"/>
          <w:szCs w:val="32"/>
          <w14:textFill>
            <w14:solidFill>
              <w14:schemeClr w14:val="tx1"/>
            </w14:solidFill>
          </w14:textFill>
        </w:rPr>
      </w:pPr>
      <w:r>
        <w:rPr>
          <w:rStyle w:val="12"/>
          <w:rFonts w:hint="eastAsia" w:ascii="黑体" w:hAnsi="黑体" w:eastAsia="黑体"/>
          <w:color w:val="000000" w:themeColor="text1"/>
          <w:sz w:val="32"/>
          <w:szCs w:val="32"/>
          <w14:textFill>
            <w14:solidFill>
              <w14:schemeClr w14:val="tx1"/>
            </w14:solidFill>
          </w14:textFill>
        </w:rPr>
        <w:t>二、申报材料的要求</w:t>
      </w:r>
      <w:r>
        <w:rPr>
          <w:rStyle w:val="12"/>
          <w:rFonts w:ascii="Calibri" w:hAnsi="Calibri" w:eastAsia="黑体" w:cs="Calibri"/>
          <w:color w:val="000000" w:themeColor="text1"/>
          <w:sz w:val="32"/>
          <w:szCs w:val="32"/>
          <w14:textFill>
            <w14:solidFill>
              <w14:schemeClr w14:val="tx1"/>
            </w14:solidFill>
          </w14:textFill>
        </w:rPr>
        <w:t> </w:t>
      </w:r>
      <w:r>
        <w:rPr>
          <w:rStyle w:val="12"/>
          <w:rFonts w:hint="eastAsia" w:ascii="黑体" w:hAnsi="黑体" w:eastAsia="黑体"/>
          <w:color w:val="000000" w:themeColor="text1"/>
          <w:sz w:val="32"/>
          <w:szCs w:val="32"/>
          <w14:textFill>
            <w14:solidFill>
              <w14:schemeClr w14:val="tx1"/>
            </w14:solidFill>
          </w14:textFill>
        </w:rPr>
        <w:br w:type="textWrapping"/>
      </w:r>
      <w:r>
        <w:rPr>
          <w:rFonts w:hint="eastAsia" w:ascii="仿宋_GB2312" w:hAnsi="微软雅黑" w:eastAsia="仿宋_GB2312" w:cs="宋体"/>
          <w:color w:val="484848"/>
          <w:kern w:val="0"/>
          <w:sz w:val="32"/>
          <w:szCs w:val="32"/>
        </w:rPr>
        <w:t>　　</w:t>
      </w:r>
      <w:r>
        <w:rPr>
          <w:rStyle w:val="12"/>
          <w:rFonts w:hint="eastAsia" w:ascii="Times New Roman" w:hAnsi="Times New Roman" w:eastAsia="仿宋_GB2312"/>
          <w:color w:val="000000" w:themeColor="text1"/>
          <w:sz w:val="32"/>
          <w:szCs w:val="32"/>
          <w14:textFill>
            <w14:solidFill>
              <w14:schemeClr w14:val="tx1"/>
            </w14:solidFill>
          </w14:textFill>
        </w:rPr>
        <w:t>1.申报材料按企业信息材料、产品信息</w:t>
      </w:r>
      <w:r>
        <w:rPr>
          <w:rStyle w:val="12"/>
          <w:rFonts w:ascii="Times New Roman" w:hAnsi="Times New Roman" w:eastAsia="仿宋_GB2312"/>
          <w:color w:val="000000" w:themeColor="text1"/>
          <w:sz w:val="32"/>
          <w:szCs w:val="32"/>
          <w14:textFill>
            <w14:solidFill>
              <w14:schemeClr w14:val="tx1"/>
            </w14:solidFill>
          </w14:textFill>
        </w:rPr>
        <w:t>材料</w:t>
      </w:r>
      <w:r>
        <w:rPr>
          <w:rStyle w:val="12"/>
          <w:rFonts w:hint="eastAsia" w:ascii="Times New Roman" w:hAnsi="Times New Roman" w:eastAsia="仿宋_GB2312"/>
          <w:color w:val="000000" w:themeColor="text1"/>
          <w:sz w:val="32"/>
          <w:szCs w:val="32"/>
          <w14:textFill>
            <w14:solidFill>
              <w14:schemeClr w14:val="tx1"/>
            </w14:solidFill>
          </w14:textFill>
        </w:rPr>
        <w:t>按分别装订。 </w:t>
      </w:r>
    </w:p>
    <w:p>
      <w:pPr>
        <w:spacing w:line="560" w:lineRule="exact"/>
        <w:ind w:firstLine="645"/>
        <w:jc w:val="left"/>
        <w:rPr>
          <w:rStyle w:val="12"/>
          <w:rFonts w:ascii="Times New Roman" w:hAnsi="Times New Roman" w:eastAsia="仿宋_GB2312"/>
          <w:color w:val="000000" w:themeColor="text1"/>
          <w:sz w:val="32"/>
          <w:szCs w:val="32"/>
          <w14:textFill>
            <w14:solidFill>
              <w14:schemeClr w14:val="tx1"/>
            </w14:solidFill>
          </w14:textFill>
        </w:rPr>
      </w:pPr>
      <w:r>
        <w:rPr>
          <w:rStyle w:val="12"/>
          <w:rFonts w:hint="eastAsia" w:ascii="Times New Roman" w:hAnsi="Times New Roman" w:eastAsia="仿宋_GB2312"/>
          <w:color w:val="000000" w:themeColor="text1"/>
          <w:sz w:val="32"/>
          <w:szCs w:val="32"/>
          <w14:textFill>
            <w14:solidFill>
              <w14:schemeClr w14:val="tx1"/>
            </w14:solidFill>
          </w14:textFill>
        </w:rPr>
        <w:t>2.申报企业应按照要求填报材料，不得擅自修改填写内容。每组套申报材料提交一式一份，统一使用A4纸双面打印，逐页加盖企业公章。 </w:t>
      </w:r>
      <w:r>
        <w:rPr>
          <w:rStyle w:val="12"/>
          <w:rFonts w:hint="eastAsia" w:ascii="Times New Roman" w:hAnsi="Times New Roman" w:eastAsia="仿宋_GB2312"/>
          <w:color w:val="000000" w:themeColor="text1"/>
          <w:sz w:val="32"/>
          <w:szCs w:val="32"/>
          <w14:textFill>
            <w14:solidFill>
              <w14:schemeClr w14:val="tx1"/>
            </w14:solidFill>
          </w14:textFill>
        </w:rPr>
        <w:br w:type="textWrapping"/>
      </w:r>
      <w:r>
        <w:rPr>
          <w:rStyle w:val="12"/>
          <w:rFonts w:hint="eastAsia" w:ascii="Times New Roman" w:hAnsi="Times New Roman" w:eastAsia="仿宋_GB2312"/>
          <w:color w:val="000000" w:themeColor="text1"/>
          <w:sz w:val="32"/>
          <w:szCs w:val="32"/>
          <w14:textFill>
            <w14:solidFill>
              <w14:schemeClr w14:val="tx1"/>
            </w14:solidFill>
          </w14:textFill>
        </w:rPr>
        <w:t>　　3.所有文件材料及往来函电均使用中文，外文资料必须提供相应的中文翻译件。</w:t>
      </w:r>
    </w:p>
    <w:p>
      <w:pPr>
        <w:spacing w:line="560" w:lineRule="exact"/>
        <w:ind w:firstLine="645"/>
        <w:jc w:val="left"/>
        <w:rPr>
          <w:rStyle w:val="12"/>
          <w:rFonts w:ascii="黑体" w:hAnsi="黑体" w:eastAsia="黑体"/>
          <w:color w:val="000000" w:themeColor="text1"/>
          <w:sz w:val="32"/>
          <w:szCs w:val="32"/>
          <w14:textFill>
            <w14:solidFill>
              <w14:schemeClr w14:val="tx1"/>
            </w14:solidFill>
          </w14:textFill>
        </w:rPr>
      </w:pPr>
      <w:r>
        <w:rPr>
          <w:rStyle w:val="12"/>
          <w:rFonts w:hint="eastAsia" w:ascii="黑体" w:hAnsi="黑体" w:eastAsia="黑体"/>
          <w:color w:val="000000" w:themeColor="text1"/>
          <w:sz w:val="32"/>
          <w:szCs w:val="32"/>
          <w14:textFill>
            <w14:solidFill>
              <w14:schemeClr w14:val="tx1"/>
            </w14:solidFill>
          </w14:textFill>
        </w:rPr>
        <w:t>三、申报材料的递交</w:t>
      </w:r>
      <w:r>
        <w:rPr>
          <w:rStyle w:val="12"/>
          <w:rFonts w:ascii="Calibri" w:hAnsi="Calibri" w:eastAsia="黑体" w:cs="Calibri"/>
          <w:color w:val="000000" w:themeColor="text1"/>
          <w:sz w:val="32"/>
          <w:szCs w:val="32"/>
          <w14:textFill>
            <w14:solidFill>
              <w14:schemeClr w14:val="tx1"/>
            </w14:solidFill>
          </w14:textFill>
        </w:rPr>
        <w:t> </w:t>
      </w:r>
    </w:p>
    <w:p>
      <w:pPr>
        <w:spacing w:line="560" w:lineRule="exact"/>
        <w:ind w:firstLine="645"/>
        <w:jc w:val="left"/>
        <w:rPr>
          <w:rStyle w:val="12"/>
          <w:rFonts w:ascii="Times New Roman" w:hAnsi="Times New Roman" w:eastAsia="仿宋_GB2312"/>
          <w:color w:val="000000" w:themeColor="text1"/>
          <w:sz w:val="32"/>
          <w:szCs w:val="32"/>
          <w14:textFill>
            <w14:solidFill>
              <w14:schemeClr w14:val="tx1"/>
            </w14:solidFill>
          </w14:textFill>
        </w:rPr>
      </w:pPr>
      <w:r>
        <w:rPr>
          <w:rStyle w:val="12"/>
          <w:rFonts w:hint="eastAsia" w:ascii="Times New Roman" w:hAnsi="Times New Roman" w:eastAsia="仿宋_GB2312"/>
          <w:color w:val="000000" w:themeColor="text1"/>
          <w:sz w:val="32"/>
          <w:szCs w:val="32"/>
          <w14:textFill>
            <w14:solidFill>
              <w14:schemeClr w14:val="tx1"/>
            </w14:solidFill>
          </w14:textFill>
        </w:rPr>
        <w:t>1.申报材料递交采取现场递交的方式。申报企业由被授权</w:t>
      </w:r>
      <w:r>
        <w:rPr>
          <w:rStyle w:val="12"/>
          <w:rFonts w:ascii="Times New Roman" w:hAnsi="Times New Roman" w:eastAsia="仿宋_GB2312"/>
          <w:color w:val="000000" w:themeColor="text1"/>
          <w:sz w:val="32"/>
          <w:szCs w:val="32"/>
          <w14:textFill>
            <w14:solidFill>
              <w14:schemeClr w14:val="tx1"/>
            </w14:solidFill>
          </w14:textFill>
        </w:rPr>
        <w:t>人</w:t>
      </w:r>
      <w:r>
        <w:rPr>
          <w:rStyle w:val="12"/>
          <w:rFonts w:hint="eastAsia" w:ascii="Times New Roman" w:hAnsi="Times New Roman" w:eastAsia="仿宋_GB2312"/>
          <w:color w:val="000000" w:themeColor="text1"/>
          <w:sz w:val="32"/>
          <w:szCs w:val="32"/>
          <w14:textFill>
            <w14:solidFill>
              <w14:schemeClr w14:val="tx1"/>
            </w14:solidFill>
          </w14:textFill>
        </w:rPr>
        <w:t>负责相关材料的递交。被授权</w:t>
      </w:r>
      <w:r>
        <w:rPr>
          <w:rStyle w:val="12"/>
          <w:rFonts w:ascii="Times New Roman" w:hAnsi="Times New Roman" w:eastAsia="仿宋_GB2312"/>
          <w:color w:val="000000" w:themeColor="text1"/>
          <w:sz w:val="32"/>
          <w:szCs w:val="32"/>
          <w14:textFill>
            <w14:solidFill>
              <w14:schemeClr w14:val="tx1"/>
            </w14:solidFill>
          </w14:textFill>
        </w:rPr>
        <w:t>人</w:t>
      </w:r>
      <w:r>
        <w:rPr>
          <w:rStyle w:val="12"/>
          <w:rFonts w:hint="eastAsia" w:ascii="Times New Roman" w:hAnsi="Times New Roman" w:eastAsia="仿宋_GB2312"/>
          <w:color w:val="000000" w:themeColor="text1"/>
          <w:sz w:val="32"/>
          <w:szCs w:val="32"/>
          <w14:textFill>
            <w14:solidFill>
              <w14:schemeClr w14:val="tx1"/>
            </w14:solidFill>
          </w14:textFill>
        </w:rPr>
        <w:t>应持法定代表人授权书原件（见附件3）、身份证原件、密封的申报材料，在规定时间内递交。法定代表人递交申报材料的，应持身份证原件及复印件。</w:t>
      </w:r>
    </w:p>
    <w:p>
      <w:pPr>
        <w:spacing w:line="560" w:lineRule="exact"/>
        <w:ind w:firstLine="645"/>
        <w:jc w:val="left"/>
        <w:rPr>
          <w:rStyle w:val="12"/>
          <w:rFonts w:hint="eastAsia" w:ascii="Times New Roman" w:hAnsi="Times New Roman" w:eastAsia="仿宋_GB2312"/>
          <w:color w:val="000000" w:themeColor="text1"/>
          <w:sz w:val="32"/>
          <w:szCs w:val="32"/>
          <w14:textFill>
            <w14:solidFill>
              <w14:schemeClr w14:val="tx1"/>
            </w14:solidFill>
          </w14:textFill>
        </w:rPr>
      </w:pPr>
      <w:r>
        <w:rPr>
          <w:rStyle w:val="12"/>
          <w:rFonts w:hint="eastAsia" w:ascii="Times New Roman" w:hAnsi="Times New Roman" w:eastAsia="仿宋_GB2312"/>
          <w:color w:val="000000" w:themeColor="text1"/>
          <w:sz w:val="32"/>
          <w:szCs w:val="32"/>
          <w14:textFill>
            <w14:solidFill>
              <w14:schemeClr w14:val="tx1"/>
            </w14:solidFill>
          </w14:textFill>
        </w:rPr>
        <w:t>2.各申报企业请于</w:t>
      </w:r>
      <w:r>
        <w:rPr>
          <w:rStyle w:val="12"/>
          <w:rFonts w:hint="eastAsia" w:ascii="Times New Roman" w:hAnsi="Times New Roman" w:eastAsia="仿宋_GB2312"/>
          <w:color w:val="000000" w:themeColor="text1"/>
          <w:sz w:val="32"/>
          <w:szCs w:val="32"/>
          <w:lang w:val="en-US" w:eastAsia="zh-CN"/>
          <w14:textFill>
            <w14:solidFill>
              <w14:schemeClr w14:val="tx1"/>
            </w14:solidFill>
          </w14:textFill>
        </w:rPr>
        <w:t xml:space="preserve"> </w:t>
      </w:r>
      <w:r>
        <w:rPr>
          <w:rStyle w:val="12"/>
          <w:rFonts w:hint="eastAsia" w:ascii="Times New Roman" w:hAnsi="Times New Roman" w:eastAsia="仿宋_GB2312"/>
          <w:color w:val="000000" w:themeColor="text1"/>
          <w:sz w:val="32"/>
          <w:szCs w:val="32"/>
          <w14:textFill>
            <w14:solidFill>
              <w14:schemeClr w14:val="tx1"/>
            </w14:solidFill>
          </w14:textFill>
        </w:rPr>
        <w:t>年</w:t>
      </w:r>
      <w:r>
        <w:rPr>
          <w:rStyle w:val="12"/>
          <w:rFonts w:hint="eastAsia" w:ascii="Times New Roman" w:hAnsi="Times New Roman" w:eastAsia="仿宋_GB2312"/>
          <w:color w:val="000000" w:themeColor="text1"/>
          <w:sz w:val="32"/>
          <w:szCs w:val="32"/>
          <w:lang w:val="en-US" w:eastAsia="zh-CN"/>
          <w14:textFill>
            <w14:solidFill>
              <w14:schemeClr w14:val="tx1"/>
            </w14:solidFill>
          </w14:textFill>
        </w:rPr>
        <w:t xml:space="preserve"> </w:t>
      </w:r>
      <w:r>
        <w:rPr>
          <w:rStyle w:val="12"/>
          <w:rFonts w:hint="eastAsia" w:ascii="Times New Roman" w:hAnsi="Times New Roman" w:eastAsia="仿宋_GB2312"/>
          <w:color w:val="000000" w:themeColor="text1"/>
          <w:sz w:val="32"/>
          <w:szCs w:val="32"/>
          <w14:textFill>
            <w14:solidFill>
              <w14:schemeClr w14:val="tx1"/>
            </w14:solidFill>
          </w14:textFill>
        </w:rPr>
        <w:t>月</w:t>
      </w:r>
      <w:r>
        <w:rPr>
          <w:rStyle w:val="12"/>
          <w:rFonts w:hint="eastAsia" w:ascii="Times New Roman" w:hAnsi="Times New Roman" w:eastAsia="仿宋_GB2312"/>
          <w:color w:val="000000" w:themeColor="text1"/>
          <w:sz w:val="32"/>
          <w:szCs w:val="32"/>
          <w:lang w:val="en-US" w:eastAsia="zh-CN"/>
          <w14:textFill>
            <w14:solidFill>
              <w14:schemeClr w14:val="tx1"/>
            </w14:solidFill>
          </w14:textFill>
        </w:rPr>
        <w:t xml:space="preserve"> </w:t>
      </w:r>
      <w:r>
        <w:rPr>
          <w:rStyle w:val="12"/>
          <w:rFonts w:hint="eastAsia" w:ascii="Times New Roman" w:hAnsi="Times New Roman" w:eastAsia="仿宋_GB2312"/>
          <w:color w:val="000000" w:themeColor="text1"/>
          <w:sz w:val="32"/>
          <w:szCs w:val="32"/>
          <w14:textFill>
            <w14:solidFill>
              <w14:schemeClr w14:val="tx1"/>
            </w14:solidFill>
          </w14:textFill>
        </w:rPr>
        <w:t>日（工作时间），将申报材料递交至安徽省</w:t>
      </w:r>
      <w:r>
        <w:rPr>
          <w:rStyle w:val="12"/>
          <w:rFonts w:ascii="Times New Roman" w:hAnsi="Times New Roman" w:eastAsia="仿宋_GB2312"/>
          <w:color w:val="000000" w:themeColor="text1"/>
          <w:sz w:val="32"/>
          <w:szCs w:val="32"/>
          <w14:textFill>
            <w14:solidFill>
              <w14:schemeClr w14:val="tx1"/>
            </w14:solidFill>
          </w14:textFill>
        </w:rPr>
        <w:t>医药集中采购服务</w:t>
      </w:r>
      <w:r>
        <w:rPr>
          <w:rStyle w:val="12"/>
          <w:rFonts w:hint="eastAsia" w:ascii="Times New Roman" w:hAnsi="Times New Roman" w:eastAsia="仿宋_GB2312"/>
          <w:color w:val="000000" w:themeColor="text1"/>
          <w:sz w:val="32"/>
          <w:szCs w:val="32"/>
          <w14:textFill>
            <w14:solidFill>
              <w14:schemeClr w14:val="tx1"/>
            </w14:solidFill>
          </w14:textFill>
        </w:rPr>
        <w:t>中心6</w:t>
      </w:r>
      <w:r>
        <w:rPr>
          <w:rStyle w:val="12"/>
          <w:rFonts w:ascii="Times New Roman" w:hAnsi="Times New Roman" w:eastAsia="仿宋_GB2312"/>
          <w:color w:val="000000" w:themeColor="text1"/>
          <w:sz w:val="32"/>
          <w:szCs w:val="32"/>
          <w14:textFill>
            <w14:solidFill>
              <w14:schemeClr w14:val="tx1"/>
            </w14:solidFill>
          </w14:textFill>
        </w:rPr>
        <w:t>09</w:t>
      </w:r>
      <w:r>
        <w:rPr>
          <w:rStyle w:val="12"/>
          <w:rFonts w:hint="eastAsia" w:ascii="Times New Roman" w:hAnsi="Times New Roman" w:eastAsia="仿宋_GB2312"/>
          <w:color w:val="000000" w:themeColor="text1"/>
          <w:sz w:val="32"/>
          <w:szCs w:val="32"/>
          <w14:textFill>
            <w14:solidFill>
              <w14:schemeClr w14:val="tx1"/>
            </w14:solidFill>
          </w14:textFill>
        </w:rPr>
        <w:t>室（地址：合肥市</w:t>
      </w:r>
      <w:r>
        <w:rPr>
          <w:rStyle w:val="12"/>
          <w:rFonts w:ascii="Times New Roman" w:hAnsi="Times New Roman" w:eastAsia="仿宋_GB2312"/>
          <w:color w:val="000000" w:themeColor="text1"/>
          <w:sz w:val="32"/>
          <w:szCs w:val="32"/>
          <w14:textFill>
            <w14:solidFill>
              <w14:schemeClr w14:val="tx1"/>
            </w14:solidFill>
          </w14:textFill>
        </w:rPr>
        <w:t>益民街</w:t>
      </w:r>
      <w:r>
        <w:rPr>
          <w:rStyle w:val="12"/>
          <w:rFonts w:hint="eastAsia" w:ascii="Times New Roman" w:hAnsi="Times New Roman" w:eastAsia="仿宋_GB2312"/>
          <w:color w:val="000000" w:themeColor="text1"/>
          <w:sz w:val="32"/>
          <w:szCs w:val="32"/>
          <w14:textFill>
            <w14:solidFill>
              <w14:schemeClr w14:val="tx1"/>
            </w14:solidFill>
          </w14:textFill>
        </w:rPr>
        <w:t>20号六</w:t>
      </w:r>
      <w:r>
        <w:rPr>
          <w:rStyle w:val="12"/>
          <w:rFonts w:ascii="Times New Roman" w:hAnsi="Times New Roman" w:eastAsia="仿宋_GB2312"/>
          <w:color w:val="000000" w:themeColor="text1"/>
          <w:sz w:val="32"/>
          <w:szCs w:val="32"/>
          <w14:textFill>
            <w14:solidFill>
              <w14:schemeClr w14:val="tx1"/>
            </w14:solidFill>
          </w14:textFill>
        </w:rPr>
        <w:t>楼</w:t>
      </w:r>
      <w:r>
        <w:rPr>
          <w:rStyle w:val="12"/>
          <w:rFonts w:hint="eastAsia" w:ascii="Times New Roman" w:hAnsi="Times New Roman" w:eastAsia="仿宋_GB2312"/>
          <w:color w:val="000000" w:themeColor="text1"/>
          <w:sz w:val="32"/>
          <w:szCs w:val="32"/>
          <w14:textFill>
            <w14:solidFill>
              <w14:schemeClr w14:val="tx1"/>
            </w14:solidFill>
          </w14:textFill>
        </w:rPr>
        <w:t>）。未在规定时间内申报视为放弃本次价格谈判。</w:t>
      </w:r>
    </w:p>
    <w:p>
      <w:pPr>
        <w:spacing w:line="560" w:lineRule="exact"/>
        <w:ind w:firstLine="645"/>
        <w:jc w:val="left"/>
        <w:rPr>
          <w:rFonts w:ascii="Times New Roman" w:hAnsi="Times New Roman" w:eastAsia="仿宋_GB2312"/>
          <w:color w:val="000000" w:themeColor="text1"/>
          <w:sz w:val="32"/>
          <w:szCs w:val="32"/>
          <w14:textFill>
            <w14:solidFill>
              <w14:schemeClr w14:val="tx1"/>
            </w14:solidFill>
          </w14:textFill>
        </w:rPr>
      </w:pPr>
      <w:r>
        <w:rPr>
          <w:rFonts w:hint="eastAsia" w:ascii="黑体" w:hAnsi="黑体" w:eastAsia="黑体" w:cs="黑体"/>
          <w:sz w:val="32"/>
          <w:szCs w:val="32"/>
        </w:rPr>
        <w:t>四</w:t>
      </w:r>
      <w:r>
        <w:rPr>
          <w:rFonts w:ascii="黑体" w:hAnsi="黑体" w:eastAsia="黑体" w:cs="黑体"/>
          <w:sz w:val="32"/>
          <w:szCs w:val="32"/>
        </w:rPr>
        <w:t>、</w:t>
      </w:r>
      <w:r>
        <w:rPr>
          <w:rFonts w:hint="eastAsia" w:ascii="黑体" w:hAnsi="黑体" w:eastAsia="黑体" w:cs="黑体"/>
          <w:sz w:val="32"/>
          <w:szCs w:val="32"/>
        </w:rPr>
        <w:t>其他</w:t>
      </w:r>
      <w:r>
        <w:rPr>
          <w:rFonts w:ascii="黑体" w:hAnsi="黑体" w:eastAsia="黑体" w:cs="黑体"/>
          <w:sz w:val="32"/>
          <w:szCs w:val="32"/>
        </w:rPr>
        <w:t>要求</w:t>
      </w:r>
    </w:p>
    <w:p>
      <w:pPr>
        <w:spacing w:line="560" w:lineRule="exact"/>
        <w:ind w:firstLine="645"/>
        <w:jc w:val="left"/>
        <w:rPr>
          <w:rStyle w:val="12"/>
          <w:rFonts w:ascii="Times New Roman" w:hAnsi="Times New Roman" w:eastAsia="仿宋_GB2312"/>
          <w:color w:val="000000" w:themeColor="text1"/>
          <w:sz w:val="32"/>
          <w:szCs w:val="32"/>
          <w14:textFill>
            <w14:solidFill>
              <w14:schemeClr w14:val="tx1"/>
            </w14:solidFill>
          </w14:textFill>
        </w:rPr>
      </w:pPr>
      <w:r>
        <w:rPr>
          <w:rStyle w:val="12"/>
          <w:rFonts w:hint="eastAsia" w:ascii="Times New Roman" w:hAnsi="Times New Roman" w:eastAsia="仿宋_GB2312"/>
          <w:color w:val="000000" w:themeColor="text1"/>
          <w:sz w:val="32"/>
          <w:szCs w:val="32"/>
          <w14:textFill>
            <w14:solidFill>
              <w14:schemeClr w14:val="tx1"/>
            </w14:solidFill>
          </w14:textFill>
        </w:rPr>
        <w:t>1.谈判企业授权1个自然人作为被授</w:t>
      </w:r>
      <w:r>
        <w:rPr>
          <w:rStyle w:val="12"/>
          <w:rFonts w:ascii="Times New Roman" w:hAnsi="Times New Roman" w:eastAsia="仿宋_GB2312"/>
          <w:color w:val="000000" w:themeColor="text1"/>
          <w:sz w:val="32"/>
          <w:szCs w:val="32"/>
          <w14:textFill>
            <w14:solidFill>
              <w14:schemeClr w14:val="tx1"/>
            </w14:solidFill>
          </w14:textFill>
        </w:rPr>
        <w:t>权人</w:t>
      </w:r>
      <w:r>
        <w:rPr>
          <w:rStyle w:val="12"/>
          <w:rFonts w:hint="eastAsia" w:ascii="Times New Roman" w:hAnsi="Times New Roman" w:eastAsia="仿宋_GB2312"/>
          <w:color w:val="000000" w:themeColor="text1"/>
          <w:sz w:val="32"/>
          <w:szCs w:val="32"/>
          <w14:textFill>
            <w14:solidFill>
              <w14:schemeClr w14:val="tx1"/>
            </w14:solidFill>
          </w14:textFill>
        </w:rPr>
        <w:t>，全权代理企业谈判文件的申报、签署、现场谈判等相关工作。被授权</w:t>
      </w:r>
      <w:r>
        <w:rPr>
          <w:rStyle w:val="12"/>
          <w:rFonts w:ascii="Times New Roman" w:hAnsi="Times New Roman" w:eastAsia="仿宋_GB2312"/>
          <w:color w:val="000000" w:themeColor="text1"/>
          <w:sz w:val="32"/>
          <w:szCs w:val="32"/>
          <w14:textFill>
            <w14:solidFill>
              <w14:schemeClr w14:val="tx1"/>
            </w14:solidFill>
          </w14:textFill>
        </w:rPr>
        <w:t>人</w:t>
      </w:r>
      <w:r>
        <w:rPr>
          <w:rStyle w:val="12"/>
          <w:rFonts w:hint="eastAsia" w:ascii="Times New Roman" w:hAnsi="Times New Roman" w:eastAsia="仿宋_GB2312"/>
          <w:color w:val="000000" w:themeColor="text1"/>
          <w:sz w:val="32"/>
          <w:szCs w:val="32"/>
          <w14:textFill>
            <w14:solidFill>
              <w14:schemeClr w14:val="tx1"/>
            </w14:solidFill>
          </w14:textFill>
        </w:rPr>
        <w:t>参加谈判须提交法定代表人授权委托书；法定代表人参加谈判的，应提交法定代表人身份证明书。 </w:t>
      </w:r>
    </w:p>
    <w:p>
      <w:pPr>
        <w:spacing w:line="560" w:lineRule="exact"/>
        <w:ind w:firstLine="645"/>
        <w:jc w:val="left"/>
        <w:rPr>
          <w:rStyle w:val="12"/>
          <w:rFonts w:ascii="Times New Roman" w:hAnsi="Times New Roman" w:eastAsia="仿宋_GB2312"/>
          <w:color w:val="000000" w:themeColor="text1"/>
          <w:sz w:val="32"/>
          <w:szCs w:val="32"/>
          <w14:textFill>
            <w14:solidFill>
              <w14:schemeClr w14:val="tx1"/>
            </w14:solidFill>
          </w14:textFill>
        </w:rPr>
      </w:pPr>
      <w:r>
        <w:rPr>
          <w:rStyle w:val="12"/>
          <w:rFonts w:hint="eastAsia" w:ascii="Times New Roman" w:hAnsi="Times New Roman" w:eastAsia="仿宋_GB2312"/>
          <w:color w:val="000000" w:themeColor="text1"/>
          <w:sz w:val="32"/>
          <w:szCs w:val="32"/>
          <w14:textFill>
            <w14:solidFill>
              <w14:schemeClr w14:val="tx1"/>
            </w14:solidFill>
          </w14:textFill>
        </w:rPr>
        <w:t>2.申报</w:t>
      </w:r>
      <w:r>
        <w:rPr>
          <w:rStyle w:val="12"/>
          <w:rFonts w:ascii="Times New Roman" w:hAnsi="Times New Roman" w:eastAsia="仿宋_GB2312"/>
          <w:color w:val="000000" w:themeColor="text1"/>
          <w:sz w:val="32"/>
          <w:szCs w:val="32"/>
          <w14:textFill>
            <w14:solidFill>
              <w14:schemeClr w14:val="tx1"/>
            </w14:solidFill>
          </w14:textFill>
        </w:rPr>
        <w:t>企业应</w:t>
      </w:r>
      <w:r>
        <w:rPr>
          <w:rStyle w:val="12"/>
          <w:rFonts w:hint="eastAsia" w:ascii="Times New Roman" w:hAnsi="Times New Roman" w:eastAsia="仿宋_GB2312"/>
          <w:color w:val="000000" w:themeColor="text1"/>
          <w:sz w:val="32"/>
          <w:szCs w:val="32"/>
          <w14:textFill>
            <w14:solidFill>
              <w14:schemeClr w14:val="tx1"/>
            </w14:solidFill>
          </w14:textFill>
        </w:rPr>
        <w:t>根据</w:t>
      </w:r>
      <w:r>
        <w:rPr>
          <w:rStyle w:val="12"/>
          <w:rFonts w:ascii="Times New Roman" w:hAnsi="Times New Roman" w:eastAsia="仿宋_GB2312"/>
          <w:color w:val="000000" w:themeColor="text1"/>
          <w:sz w:val="32"/>
          <w:szCs w:val="32"/>
          <w14:textFill>
            <w14:solidFill>
              <w14:schemeClr w14:val="tx1"/>
            </w14:solidFill>
          </w14:textFill>
        </w:rPr>
        <w:t>要求</w:t>
      </w:r>
      <w:r>
        <w:rPr>
          <w:rStyle w:val="12"/>
          <w:rFonts w:hint="eastAsia" w:ascii="Times New Roman" w:hAnsi="Times New Roman" w:eastAsia="仿宋_GB2312"/>
          <w:color w:val="000000" w:themeColor="text1"/>
          <w:sz w:val="32"/>
          <w:szCs w:val="32"/>
          <w14:textFill>
            <w14:solidFill>
              <w14:schemeClr w14:val="tx1"/>
            </w14:solidFill>
          </w14:textFill>
        </w:rPr>
        <w:t>如实</w:t>
      </w:r>
      <w:r>
        <w:rPr>
          <w:rStyle w:val="12"/>
          <w:rFonts w:ascii="Times New Roman" w:hAnsi="Times New Roman" w:eastAsia="仿宋_GB2312"/>
          <w:color w:val="000000" w:themeColor="text1"/>
          <w:sz w:val="32"/>
          <w:szCs w:val="32"/>
          <w14:textFill>
            <w14:solidFill>
              <w14:schemeClr w14:val="tx1"/>
            </w14:solidFill>
          </w14:textFill>
        </w:rPr>
        <w:t>提供申报材料，</w:t>
      </w:r>
      <w:r>
        <w:rPr>
          <w:rStyle w:val="12"/>
          <w:rFonts w:hint="eastAsia" w:ascii="Times New Roman" w:hAnsi="Times New Roman" w:eastAsia="仿宋_GB2312"/>
          <w:color w:val="000000" w:themeColor="text1"/>
          <w:sz w:val="32"/>
          <w:szCs w:val="32"/>
          <w14:textFill>
            <w14:solidFill>
              <w14:schemeClr w14:val="tx1"/>
            </w14:solidFill>
          </w14:textFill>
        </w:rPr>
        <w:t>并</w:t>
      </w:r>
      <w:r>
        <w:rPr>
          <w:rStyle w:val="12"/>
          <w:rFonts w:ascii="Times New Roman" w:hAnsi="Times New Roman" w:eastAsia="仿宋_GB2312"/>
          <w:color w:val="000000" w:themeColor="text1"/>
          <w:sz w:val="32"/>
          <w:szCs w:val="32"/>
          <w14:textFill>
            <w14:solidFill>
              <w14:schemeClr w14:val="tx1"/>
            </w14:solidFill>
          </w14:textFill>
        </w:rPr>
        <w:t>保证</w:t>
      </w:r>
      <w:r>
        <w:rPr>
          <w:rStyle w:val="12"/>
          <w:rFonts w:hint="eastAsia" w:ascii="Times New Roman" w:hAnsi="Times New Roman" w:eastAsia="仿宋_GB2312"/>
          <w:color w:val="000000" w:themeColor="text1"/>
          <w:sz w:val="32"/>
          <w:szCs w:val="32"/>
          <w14:textFill>
            <w14:solidFill>
              <w14:schemeClr w14:val="tx1"/>
            </w14:solidFill>
          </w14:textFill>
        </w:rPr>
        <w:t>所</w:t>
      </w:r>
      <w:r>
        <w:rPr>
          <w:rStyle w:val="12"/>
          <w:rFonts w:ascii="Times New Roman" w:hAnsi="Times New Roman" w:eastAsia="仿宋_GB2312"/>
          <w:color w:val="000000" w:themeColor="text1"/>
          <w:sz w:val="32"/>
          <w:szCs w:val="32"/>
          <w14:textFill>
            <w14:solidFill>
              <w14:schemeClr w14:val="tx1"/>
            </w14:solidFill>
          </w14:textFill>
        </w:rPr>
        <w:t>提供</w:t>
      </w:r>
      <w:r>
        <w:rPr>
          <w:rStyle w:val="12"/>
          <w:rFonts w:hint="eastAsia" w:ascii="Times New Roman" w:hAnsi="Times New Roman" w:eastAsia="仿宋_GB2312"/>
          <w:color w:val="000000" w:themeColor="text1"/>
          <w:sz w:val="32"/>
          <w:szCs w:val="32"/>
          <w14:textFill>
            <w14:solidFill>
              <w14:schemeClr w14:val="tx1"/>
            </w14:solidFill>
          </w14:textFill>
        </w:rPr>
        <w:t>的</w:t>
      </w:r>
      <w:r>
        <w:rPr>
          <w:rStyle w:val="12"/>
          <w:rFonts w:ascii="Times New Roman" w:hAnsi="Times New Roman" w:eastAsia="仿宋_GB2312"/>
          <w:color w:val="000000" w:themeColor="text1"/>
          <w:sz w:val="32"/>
          <w:szCs w:val="32"/>
          <w14:textFill>
            <w14:solidFill>
              <w14:schemeClr w14:val="tx1"/>
            </w14:solidFill>
          </w14:textFill>
        </w:rPr>
        <w:t>全部材料真实有效</w:t>
      </w:r>
      <w:r>
        <w:rPr>
          <w:rStyle w:val="12"/>
          <w:rFonts w:hint="eastAsia" w:ascii="Times New Roman" w:hAnsi="Times New Roman" w:eastAsia="仿宋_GB2312"/>
          <w:color w:val="000000" w:themeColor="text1"/>
          <w:sz w:val="32"/>
          <w:szCs w:val="32"/>
          <w14:textFill>
            <w14:solidFill>
              <w14:schemeClr w14:val="tx1"/>
            </w14:solidFill>
          </w14:textFill>
        </w:rPr>
        <w:t>完整</w:t>
      </w:r>
      <w:r>
        <w:rPr>
          <w:rStyle w:val="12"/>
          <w:rFonts w:ascii="Times New Roman" w:hAnsi="Times New Roman" w:eastAsia="仿宋_GB2312"/>
          <w:color w:val="000000" w:themeColor="text1"/>
          <w:sz w:val="32"/>
          <w:szCs w:val="32"/>
          <w14:textFill>
            <w14:solidFill>
              <w14:schemeClr w14:val="tx1"/>
            </w14:solidFill>
          </w14:textFill>
        </w:rPr>
        <w:t>。若申报企业</w:t>
      </w:r>
      <w:r>
        <w:rPr>
          <w:rStyle w:val="12"/>
          <w:rFonts w:hint="eastAsia" w:ascii="Times New Roman" w:hAnsi="Times New Roman" w:eastAsia="仿宋_GB2312"/>
          <w:color w:val="000000" w:themeColor="text1"/>
          <w:sz w:val="32"/>
          <w:szCs w:val="32"/>
          <w14:textFill>
            <w14:solidFill>
              <w14:schemeClr w14:val="tx1"/>
            </w14:solidFill>
          </w14:textFill>
        </w:rPr>
        <w:t>不</w:t>
      </w:r>
      <w:r>
        <w:rPr>
          <w:rStyle w:val="12"/>
          <w:rFonts w:ascii="Times New Roman" w:hAnsi="Times New Roman" w:eastAsia="仿宋_GB2312"/>
          <w:color w:val="000000" w:themeColor="text1"/>
          <w:sz w:val="32"/>
          <w:szCs w:val="32"/>
          <w14:textFill>
            <w14:solidFill>
              <w14:schemeClr w14:val="tx1"/>
            </w14:solidFill>
          </w14:textFill>
        </w:rPr>
        <w:t>如</w:t>
      </w:r>
      <w:r>
        <w:rPr>
          <w:rStyle w:val="12"/>
          <w:rFonts w:hint="eastAsia" w:ascii="Times New Roman" w:hAnsi="Times New Roman" w:eastAsia="仿宋_GB2312"/>
          <w:color w:val="000000" w:themeColor="text1"/>
          <w:sz w:val="32"/>
          <w:szCs w:val="32"/>
          <w14:textFill>
            <w14:solidFill>
              <w14:schemeClr w14:val="tx1"/>
            </w14:solidFill>
          </w14:textFill>
        </w:rPr>
        <w:t>实</w:t>
      </w:r>
      <w:r>
        <w:rPr>
          <w:rStyle w:val="12"/>
          <w:rFonts w:ascii="Times New Roman" w:hAnsi="Times New Roman" w:eastAsia="仿宋_GB2312"/>
          <w:color w:val="000000" w:themeColor="text1"/>
          <w:sz w:val="32"/>
          <w:szCs w:val="32"/>
          <w14:textFill>
            <w14:solidFill>
              <w14:schemeClr w14:val="tx1"/>
            </w14:solidFill>
          </w14:textFill>
        </w:rPr>
        <w:t>提供</w:t>
      </w:r>
      <w:r>
        <w:rPr>
          <w:rStyle w:val="12"/>
          <w:rFonts w:hint="eastAsia" w:ascii="Times New Roman" w:hAnsi="Times New Roman" w:eastAsia="仿宋_GB2312"/>
          <w:color w:val="000000" w:themeColor="text1"/>
          <w:sz w:val="32"/>
          <w:szCs w:val="32"/>
          <w14:textFill>
            <w14:solidFill>
              <w14:schemeClr w14:val="tx1"/>
            </w14:solidFill>
          </w14:textFill>
        </w:rPr>
        <w:t>或</w:t>
      </w:r>
      <w:r>
        <w:rPr>
          <w:rStyle w:val="12"/>
          <w:rFonts w:ascii="Times New Roman" w:hAnsi="Times New Roman" w:eastAsia="仿宋_GB2312"/>
          <w:color w:val="000000" w:themeColor="text1"/>
          <w:sz w:val="32"/>
          <w:szCs w:val="32"/>
          <w14:textFill>
            <w14:solidFill>
              <w14:schemeClr w14:val="tx1"/>
            </w14:solidFill>
          </w14:textFill>
        </w:rPr>
        <w:t>不完整提供证明材料的，</w:t>
      </w:r>
      <w:r>
        <w:rPr>
          <w:rStyle w:val="12"/>
          <w:rFonts w:hint="eastAsia" w:ascii="Times New Roman" w:hAnsi="Times New Roman" w:eastAsia="仿宋_GB2312"/>
          <w:color w:val="000000" w:themeColor="text1"/>
          <w:sz w:val="32"/>
          <w:szCs w:val="32"/>
          <w14:textFill>
            <w14:solidFill>
              <w14:schemeClr w14:val="tx1"/>
            </w14:solidFill>
          </w14:textFill>
        </w:rPr>
        <w:t>一</w:t>
      </w:r>
      <w:r>
        <w:rPr>
          <w:rStyle w:val="12"/>
          <w:rFonts w:ascii="Times New Roman" w:hAnsi="Times New Roman" w:eastAsia="仿宋_GB2312"/>
          <w:color w:val="000000" w:themeColor="text1"/>
          <w:sz w:val="32"/>
          <w:szCs w:val="32"/>
          <w14:textFill>
            <w14:solidFill>
              <w14:schemeClr w14:val="tx1"/>
            </w14:solidFill>
          </w14:textFill>
        </w:rPr>
        <w:t>经核实，</w:t>
      </w:r>
      <w:r>
        <w:rPr>
          <w:rStyle w:val="12"/>
          <w:rFonts w:hint="eastAsia" w:ascii="Times New Roman" w:hAnsi="Times New Roman" w:eastAsia="仿宋_GB2312"/>
          <w:color w:val="000000" w:themeColor="text1"/>
          <w:sz w:val="32"/>
          <w:szCs w:val="32"/>
          <w14:textFill>
            <w14:solidFill>
              <w14:schemeClr w14:val="tx1"/>
            </w14:solidFill>
          </w14:textFill>
        </w:rPr>
        <w:t>省医</w:t>
      </w:r>
      <w:r>
        <w:rPr>
          <w:rStyle w:val="12"/>
          <w:rFonts w:ascii="Times New Roman" w:hAnsi="Times New Roman" w:eastAsia="仿宋_GB2312"/>
          <w:color w:val="000000" w:themeColor="text1"/>
          <w:sz w:val="32"/>
          <w:szCs w:val="32"/>
          <w14:textFill>
            <w14:solidFill>
              <w14:schemeClr w14:val="tx1"/>
            </w14:solidFill>
          </w14:textFill>
        </w:rPr>
        <w:t>药联合采购办公室将不接受其申报；情节严重的，取消该企业生产的所有</w:t>
      </w:r>
      <w:r>
        <w:rPr>
          <w:rStyle w:val="12"/>
          <w:rFonts w:hint="eastAsia" w:ascii="Times New Roman" w:hAnsi="Times New Roman" w:eastAsia="仿宋_GB2312"/>
          <w:color w:val="000000" w:themeColor="text1"/>
          <w:sz w:val="32"/>
          <w:szCs w:val="32"/>
          <w14:textFill>
            <w14:solidFill>
              <w14:schemeClr w14:val="tx1"/>
            </w14:solidFill>
          </w14:textFill>
        </w:rPr>
        <w:t>耗材</w:t>
      </w:r>
      <w:r>
        <w:rPr>
          <w:rStyle w:val="12"/>
          <w:rFonts w:ascii="Times New Roman" w:hAnsi="Times New Roman" w:eastAsia="仿宋_GB2312"/>
          <w:color w:val="000000" w:themeColor="text1"/>
          <w:sz w:val="32"/>
          <w:szCs w:val="32"/>
          <w14:textFill>
            <w14:solidFill>
              <w14:schemeClr w14:val="tx1"/>
            </w14:solidFill>
          </w14:textFill>
        </w:rPr>
        <w:t>在采购周期内</w:t>
      </w:r>
      <w:r>
        <w:rPr>
          <w:rStyle w:val="12"/>
          <w:rFonts w:hint="eastAsia" w:ascii="Times New Roman" w:hAnsi="Times New Roman" w:eastAsia="仿宋_GB2312"/>
          <w:color w:val="000000" w:themeColor="text1"/>
          <w:sz w:val="32"/>
          <w:szCs w:val="32"/>
          <w14:textFill>
            <w14:solidFill>
              <w14:schemeClr w14:val="tx1"/>
            </w14:solidFill>
          </w14:textFill>
        </w:rPr>
        <w:t>在</w:t>
      </w:r>
      <w:r>
        <w:rPr>
          <w:rStyle w:val="12"/>
          <w:rFonts w:ascii="Times New Roman" w:hAnsi="Times New Roman" w:eastAsia="仿宋_GB2312"/>
          <w:color w:val="000000" w:themeColor="text1"/>
          <w:sz w:val="32"/>
          <w:szCs w:val="32"/>
          <w14:textFill>
            <w14:solidFill>
              <w14:schemeClr w14:val="tx1"/>
            </w14:solidFill>
          </w14:textFill>
        </w:rPr>
        <w:t>安徽省内</w:t>
      </w:r>
      <w:r>
        <w:rPr>
          <w:rStyle w:val="12"/>
          <w:rFonts w:hint="eastAsia" w:ascii="Times New Roman" w:hAnsi="Times New Roman" w:eastAsia="仿宋_GB2312"/>
          <w:color w:val="000000" w:themeColor="text1"/>
          <w:sz w:val="32"/>
          <w:szCs w:val="32"/>
          <w14:textFill>
            <w14:solidFill>
              <w14:schemeClr w14:val="tx1"/>
            </w14:solidFill>
          </w14:textFill>
        </w:rPr>
        <w:t>带量</w:t>
      </w:r>
      <w:r>
        <w:rPr>
          <w:rStyle w:val="12"/>
          <w:rFonts w:ascii="Times New Roman" w:hAnsi="Times New Roman" w:eastAsia="仿宋_GB2312"/>
          <w:color w:val="000000" w:themeColor="text1"/>
          <w:sz w:val="32"/>
          <w:szCs w:val="32"/>
          <w14:textFill>
            <w14:solidFill>
              <w14:schemeClr w14:val="tx1"/>
            </w14:solidFill>
          </w14:textFill>
        </w:rPr>
        <w:t>采购活动的参与资格。</w:t>
      </w:r>
    </w:p>
    <w:p>
      <w:pPr>
        <w:spacing w:line="560" w:lineRule="exact"/>
        <w:ind w:firstLine="645"/>
        <w:jc w:val="left"/>
        <w:rPr>
          <w:rStyle w:val="12"/>
          <w:rFonts w:ascii="Times New Roman" w:hAnsi="Times New Roman" w:eastAsia="仿宋_GB2312"/>
          <w:color w:val="000000" w:themeColor="text1"/>
          <w:sz w:val="32"/>
          <w:szCs w:val="32"/>
          <w14:textFill>
            <w14:solidFill>
              <w14:schemeClr w14:val="tx1"/>
            </w14:solidFill>
          </w14:textFill>
        </w:rPr>
      </w:pPr>
      <w:r>
        <w:rPr>
          <w:rStyle w:val="12"/>
          <w:rFonts w:hint="eastAsia" w:ascii="Times New Roman" w:hAnsi="Times New Roman" w:eastAsia="仿宋_GB2312"/>
          <w:color w:val="000000" w:themeColor="text1"/>
          <w:sz w:val="32"/>
          <w:szCs w:val="32"/>
          <w14:textFill>
            <w14:solidFill>
              <w14:schemeClr w14:val="tx1"/>
            </w14:solidFill>
          </w14:textFill>
        </w:rPr>
        <w:t>3.带量采购高值医用耗材生产企业是保障产品质量和供应的第一责任人，生产企业可直接配送，也可委托配送。配送必须符合“两票制”相关规定，按购销合同约定保证产品供应，及时满足医疗机构的采购需求。除不可抗力外，对不能保障产品供应的企业，纳入省、市级医药集中采购不良记录名单，</w:t>
      </w:r>
      <w:r>
        <w:rPr>
          <w:rStyle w:val="12"/>
          <w:rFonts w:ascii="Times New Roman" w:hAnsi="Times New Roman" w:eastAsia="仿宋_GB2312"/>
          <w:color w:val="000000" w:themeColor="text1"/>
          <w:sz w:val="32"/>
          <w:szCs w:val="32"/>
          <w14:textFill>
            <w14:solidFill>
              <w14:schemeClr w14:val="tx1"/>
            </w14:solidFill>
          </w14:textFill>
        </w:rPr>
        <w:t>暂停该企业生产的所有</w:t>
      </w:r>
      <w:r>
        <w:rPr>
          <w:rStyle w:val="12"/>
          <w:rFonts w:hint="eastAsia" w:ascii="Times New Roman" w:hAnsi="Times New Roman" w:eastAsia="仿宋_GB2312"/>
          <w:color w:val="000000" w:themeColor="text1"/>
          <w:sz w:val="32"/>
          <w:szCs w:val="32"/>
          <w14:textFill>
            <w14:solidFill>
              <w14:schemeClr w14:val="tx1"/>
            </w14:solidFill>
          </w14:textFill>
        </w:rPr>
        <w:t>耗材在</w:t>
      </w:r>
      <w:r>
        <w:rPr>
          <w:rStyle w:val="12"/>
          <w:rFonts w:ascii="Times New Roman" w:hAnsi="Times New Roman" w:eastAsia="仿宋_GB2312"/>
          <w:color w:val="000000" w:themeColor="text1"/>
          <w:sz w:val="32"/>
          <w:szCs w:val="32"/>
          <w14:textFill>
            <w14:solidFill>
              <w14:schemeClr w14:val="tx1"/>
            </w14:solidFill>
          </w14:textFill>
        </w:rPr>
        <w:t>安徽省</w:t>
      </w:r>
      <w:r>
        <w:rPr>
          <w:rStyle w:val="12"/>
          <w:rFonts w:hint="eastAsia" w:ascii="Times New Roman" w:hAnsi="Times New Roman" w:eastAsia="仿宋_GB2312"/>
          <w:color w:val="000000" w:themeColor="text1"/>
          <w:sz w:val="32"/>
          <w:szCs w:val="32"/>
          <w14:textFill>
            <w14:solidFill>
              <w14:schemeClr w14:val="tx1"/>
            </w14:solidFill>
          </w14:textFill>
        </w:rPr>
        <w:t>药采平台的交易资格</w:t>
      </w:r>
      <w:r>
        <w:rPr>
          <w:rStyle w:val="12"/>
          <w:rFonts w:ascii="Times New Roman" w:hAnsi="Times New Roman" w:eastAsia="仿宋_GB2312"/>
          <w:color w:val="000000" w:themeColor="text1"/>
          <w:sz w:val="32"/>
          <w:szCs w:val="32"/>
          <w14:textFill>
            <w14:solidFill>
              <w14:schemeClr w14:val="tx1"/>
            </w14:solidFill>
          </w14:textFill>
        </w:rPr>
        <w:t>。</w:t>
      </w:r>
      <w:bookmarkStart w:id="0" w:name="_bookmark12"/>
      <w:bookmarkEnd w:id="0"/>
    </w:p>
    <w:p>
      <w:pPr>
        <w:spacing w:line="560" w:lineRule="exact"/>
        <w:ind w:firstLine="645"/>
        <w:jc w:val="left"/>
        <w:rPr>
          <w:rFonts w:ascii="仿宋_GB2312" w:hAnsi="微软雅黑" w:eastAsia="仿宋_GB2312" w:cs="宋体"/>
          <w:color w:val="484848"/>
          <w:kern w:val="0"/>
          <w:sz w:val="32"/>
          <w:szCs w:val="32"/>
        </w:rPr>
      </w:pPr>
      <w:r>
        <w:rPr>
          <w:rFonts w:hint="eastAsia" w:ascii="仿宋_GB2312" w:hAnsi="微软雅黑" w:eastAsia="仿宋_GB2312" w:cs="宋体"/>
          <w:color w:val="484848"/>
          <w:kern w:val="0"/>
          <w:sz w:val="32"/>
          <w:szCs w:val="32"/>
        </w:rPr>
        <w:t>　　</w:t>
      </w:r>
    </w:p>
    <w:p>
      <w:pPr>
        <w:spacing w:line="560" w:lineRule="exact"/>
        <w:ind w:firstLine="645"/>
        <w:jc w:val="left"/>
        <w:rPr>
          <w:rStyle w:val="12"/>
          <w:rFonts w:ascii="Times New Roman" w:hAnsi="Times New Roman"/>
          <w:color w:val="000000" w:themeColor="text1"/>
          <w14:textFill>
            <w14:solidFill>
              <w14:schemeClr w14:val="tx1"/>
            </w14:solidFill>
          </w14:textFill>
        </w:rPr>
      </w:pPr>
      <w:r>
        <w:rPr>
          <w:rStyle w:val="12"/>
          <w:rFonts w:hint="eastAsia" w:ascii="Times New Roman" w:hAnsi="Times New Roman" w:eastAsia="仿宋_GB2312"/>
          <w:color w:val="000000" w:themeColor="text1"/>
          <w:sz w:val="32"/>
          <w:szCs w:val="32"/>
          <w14:textFill>
            <w14:solidFill>
              <w14:schemeClr w14:val="tx1"/>
            </w14:solidFill>
          </w14:textFill>
        </w:rPr>
        <w:t>联系方式：</w:t>
      </w:r>
      <w:r>
        <w:rPr>
          <w:rStyle w:val="12"/>
          <w:rFonts w:ascii="Times New Roman" w:hAnsi="Times New Roman" w:eastAsia="仿宋_GB2312"/>
          <w:color w:val="000000" w:themeColor="text1"/>
          <w:sz w:val="32"/>
          <w:szCs w:val="32"/>
          <w14:textFill>
            <w14:solidFill>
              <w14:schemeClr w14:val="tx1"/>
            </w14:solidFill>
          </w14:textFill>
        </w:rPr>
        <w:t>0551-62657806</w:t>
      </w:r>
    </w:p>
    <w:p>
      <w:pPr>
        <w:spacing w:line="560" w:lineRule="exact"/>
        <w:ind w:firstLine="645"/>
        <w:jc w:val="left"/>
        <w:rPr>
          <w:rStyle w:val="12"/>
          <w:rFonts w:hint="eastAsia" w:ascii="黑体" w:hAnsi="黑体" w:eastAsia="黑体"/>
          <w:color w:val="000000" w:themeColor="text1"/>
          <w:sz w:val="32"/>
          <w:szCs w:val="32"/>
          <w14:textFill>
            <w14:solidFill>
              <w14:schemeClr w14:val="tx1"/>
            </w14:solidFill>
          </w14:textFill>
        </w:rPr>
      </w:pPr>
    </w:p>
    <w:p>
      <w:pPr>
        <w:spacing w:line="560" w:lineRule="exact"/>
        <w:ind w:firstLine="645"/>
        <w:jc w:val="left"/>
        <w:rPr>
          <w:rStyle w:val="12"/>
          <w:rFonts w:ascii="黑体" w:hAnsi="黑体" w:eastAsia="黑体"/>
          <w:color w:val="000000" w:themeColor="text1"/>
          <w:sz w:val="32"/>
          <w:szCs w:val="32"/>
          <w14:textFill>
            <w14:solidFill>
              <w14:schemeClr w14:val="tx1"/>
            </w14:solidFill>
          </w14:textFill>
        </w:rPr>
      </w:pPr>
    </w:p>
    <w:p>
      <w:pPr>
        <w:widowControl/>
        <w:spacing w:line="560" w:lineRule="exact"/>
        <w:jc w:val="right"/>
        <w:rPr>
          <w:rStyle w:val="12"/>
          <w:rFonts w:ascii="Times New Roman" w:hAnsi="Times New Roman"/>
          <w:color w:val="000000" w:themeColor="text1"/>
          <w14:textFill>
            <w14:solidFill>
              <w14:schemeClr w14:val="tx1"/>
            </w14:solidFill>
          </w14:textFill>
        </w:rPr>
      </w:pPr>
      <w:bookmarkStart w:id="1" w:name="_GoBack"/>
      <w:bookmarkEnd w:id="1"/>
      <w:r>
        <w:rPr>
          <w:rStyle w:val="12"/>
          <w:rFonts w:hint="eastAsia" w:ascii="Times New Roman" w:hAnsi="Times New Roman"/>
          <w:color w:val="000000" w:themeColor="text1"/>
          <w14:textFill>
            <w14:solidFill>
              <w14:schemeClr w14:val="tx1"/>
            </w14:solidFill>
          </w14:textFill>
        </w:rPr>
        <w:t> </w:t>
      </w:r>
    </w:p>
    <w:p>
      <w:pPr>
        <w:widowControl/>
        <w:spacing w:line="560" w:lineRule="exact"/>
        <w:rPr>
          <w:rFonts w:ascii="黑体" w:hAnsi="黑体" w:eastAsia="黑体" w:cs="黑体"/>
          <w:sz w:val="36"/>
          <w:szCs w:val="36"/>
        </w:rPr>
      </w:pPr>
      <w:r>
        <w:rPr>
          <w:rFonts w:hint="eastAsia" w:ascii="仿宋_GB2312" w:hAnsi="微软雅黑" w:eastAsia="仿宋_GB2312" w:cs="宋体"/>
          <w:color w:val="484848"/>
          <w:kern w:val="0"/>
          <w:sz w:val="32"/>
          <w:szCs w:val="32"/>
        </w:rPr>
        <w:t> 　</w:t>
      </w:r>
      <w:r>
        <w:rPr>
          <w:rFonts w:hint="eastAsia" w:ascii="微软雅黑" w:hAnsi="微软雅黑" w:eastAsia="微软雅黑" w:cs="宋体"/>
          <w:color w:val="484848"/>
          <w:kern w:val="0"/>
          <w:sz w:val="32"/>
          <w:szCs w:val="32"/>
        </w:rPr>
        <w:t>　</w:t>
      </w:r>
    </w:p>
    <w:sectPr>
      <w:footerReference r:id="rId3" w:type="default"/>
      <w:pgSz w:w="11910" w:h="16840"/>
      <w:pgMar w:top="1440" w:right="1380" w:bottom="1540" w:left="1380" w:header="1144" w:footer="1348"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2"/>
      </w:rPr>
      <w:drawing>
        <wp:anchor distT="0" distB="0" distL="114300" distR="114300" simplePos="0" relativeHeight="251661312" behindDoc="1" locked="0" layoutInCell="1" allowOverlap="1">
          <wp:simplePos x="0" y="0"/>
          <wp:positionH relativeFrom="page">
            <wp:posOffset>3601085</wp:posOffset>
          </wp:positionH>
          <wp:positionV relativeFrom="page">
            <wp:posOffset>9709150</wp:posOffset>
          </wp:positionV>
          <wp:extent cx="344170" cy="356870"/>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44170" cy="356870"/>
                  </a:xfrm>
                  <a:prstGeom prst="rect">
                    <a:avLst/>
                  </a:prstGeom>
                  <a:noFill/>
                  <a:ln>
                    <a:noFill/>
                  </a:ln>
                </pic:spPr>
              </pic:pic>
            </a:graphicData>
          </a:graphic>
        </wp:anchor>
      </w:drawing>
    </w:r>
    <w:r>
      <w:rPr>
        <w:sz w:val="22"/>
      </w:rPr>
      <mc:AlternateContent>
        <mc:Choice Requires="wps">
          <w:drawing>
            <wp:anchor distT="0" distB="0" distL="114300" distR="114300" simplePos="0" relativeHeight="251662336" behindDoc="1" locked="0" layoutInCell="1" allowOverlap="1">
              <wp:simplePos x="0" y="0"/>
              <wp:positionH relativeFrom="page">
                <wp:posOffset>3804920</wp:posOffset>
              </wp:positionH>
              <wp:positionV relativeFrom="page">
                <wp:posOffset>9895840</wp:posOffset>
              </wp:positionV>
              <wp:extent cx="167005" cy="139700"/>
              <wp:effectExtent l="4445" t="0" r="0" b="381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67005" cy="139700"/>
                      </a:xfrm>
                      <a:prstGeom prst="rect">
                        <a:avLst/>
                      </a:prstGeom>
                      <a:noFill/>
                      <a:ln>
                        <a:noFill/>
                      </a:ln>
                    </wps:spPr>
                    <wps:txbx>
                      <w:txbxContent>
                        <w:p>
                          <w:pPr>
                            <w:spacing w:line="203" w:lineRule="exact"/>
                            <w:ind w:left="40"/>
                            <w:rPr>
                              <w:rFonts w:ascii="Calibri" w:hAnsi="Calibri" w:eastAsia="Calibri" w:cs="Calibri"/>
                              <w:sz w:val="18"/>
                              <w:szCs w:val="18"/>
                            </w:rPr>
                          </w:pPr>
                          <w:r>
                            <w:fldChar w:fldCharType="begin"/>
                          </w:r>
                          <w:r>
                            <w:rPr>
                              <w:rFonts w:ascii="Calibri"/>
                              <w:w w:val="99"/>
                              <w:sz w:val="18"/>
                            </w:rPr>
                            <w:instrText xml:space="preserve"> PAGE </w:instrText>
                          </w:r>
                          <w:r>
                            <w:fldChar w:fldCharType="separate"/>
                          </w:r>
                          <w:r>
                            <w:rPr>
                              <w:rFonts w:ascii="Calibri"/>
                              <w:w w:val="99"/>
                              <w:sz w:val="18"/>
                            </w:rPr>
                            <w:t>2</w:t>
                          </w:r>
                          <w:r>
                            <w:fldChar w:fldCharType="end"/>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299.6pt;margin-top:779.2pt;height:11pt;width:13.15pt;mso-position-horizontal-relative:page;mso-position-vertical-relative:page;z-index:-251654144;mso-width-relative:page;mso-height-relative:page;" filled="f" stroked="f" coordsize="21600,21600" o:gfxdata="UEsDBAoAAAAAAIdO4kAAAAAAAAAAAAAAAAAEAAAAZHJzL1BLAwQUAAAACACHTuJAodCNidoAAAAN&#10;AQAADwAAAGRycy9kb3ducmV2LnhtbE2PTU+EMBCG7yb+h2ZMvLntkoUAUjbG6MnEyOLBY6FdaJZO&#10;kXY//PfOnvQ48z5555lqe3ETO5klWI8S1isBzGDvtcVBwmf7+pADC1GhVpNHI+HHBNjWtzeVKrU/&#10;Y2NOuzgwKsFQKgljjHPJeehH41RY+dkgZXu/OBVpXAauF3WmcjfxRIiMO2WRLoxqNs+j6Q+7o5Pw&#10;9IXNi/1+7z6afWPbthD4lh2kvL9bi0dg0VziHwxXfVKHmpw6f0Qd2CQhLYqEUArSNN8AIyRL0hRY&#10;d13lYgO8rvj/L+pfUEsDBBQAAAAIAIdO4kAd8kTi7QEAALYDAAAOAAAAZHJzL2Uyb0RvYy54bWyt&#10;U8Fu1DAQvSPxD5bvbLJFFBpttiqtipAKVCp8gOPYiUXiMWPvJssHwB/0xIU737XfwdjZLAVuiIs1&#10;tsdv3rx5Xp2Pfce2Cr0BW/LlIudMWQm1sU3JP7y/fvKCMx+ErUUHVpV8pzw/Xz9+tBpcoU6gha5W&#10;yAjE+mJwJW9DcEWWedmqXvgFOGXpUgP2ItAWm6xGMRB632UneX6aDYC1Q5DKezq9mi75OuFrrWR4&#10;p7VXgXUlJ24hrZjWKq7ZeiWKBoVrjTzQEP/AohfGUtEj1JUIgm3Q/AXVG4ngQYeFhD4DrY1UqQfq&#10;Zpn/0c1dK5xKvZA43h1l8v8PVr7d3iIzNc2OMyt6GtH+/uv+24/99y9sGeUZnC8o685RXhhfwhhT&#10;Y6ve3YD86JmFy1bYRl0gwtAqURO99DJ78HTC8RGkGt5ATXXEJkACGjX2EZDUYIROY9odR6PGwGQs&#10;efo8z59xJulq+fSMNpFbJor5sUMfXinoWQxKjjT5BC62Nz5MqXNKrGXh2nRdmn5nfzsgzHiSyEe+&#10;E/MwVuNBjArqHbWBMJmJzE9BC/iZs4GMVHL/aSNQcda9tiRFdN0c4BxUcyCspKclD5xN4WWY3Llx&#10;aJqWkCexLVyQXNqkVqKuE4sDTzJHEuNg5Oi+h/uU9eu7rX8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odCNidoAAAANAQAADwAAAAAAAAABACAAAAAiAAAAZHJzL2Rvd25yZXYueG1sUEsBAhQAFAAA&#10;AAgAh07iQB3yROLtAQAAtgMAAA4AAAAAAAAAAQAgAAAAKQEAAGRycy9lMm9Eb2MueG1sUEsFBgAA&#10;AAAGAAYAWQEAAIgFAAAAAA==&#10;">
              <v:fill on="f" focussize="0,0"/>
              <v:stroke on="f"/>
              <v:imagedata o:title=""/>
              <o:lock v:ext="edit" aspectratio="f"/>
              <v:textbox inset="0mm,0mm,0mm,0mm">
                <w:txbxContent>
                  <w:p>
                    <w:pPr>
                      <w:spacing w:line="203" w:lineRule="exact"/>
                      <w:ind w:left="40"/>
                      <w:rPr>
                        <w:rFonts w:ascii="Calibri" w:hAnsi="Calibri" w:eastAsia="Calibri" w:cs="Calibri"/>
                        <w:sz w:val="18"/>
                        <w:szCs w:val="18"/>
                      </w:rPr>
                    </w:pPr>
                    <w:r>
                      <w:fldChar w:fldCharType="begin"/>
                    </w:r>
                    <w:r>
                      <w:rPr>
                        <w:rFonts w:ascii="Calibri"/>
                        <w:w w:val="99"/>
                        <w:sz w:val="18"/>
                      </w:rPr>
                      <w:instrText xml:space="preserve"> PAGE </w:instrText>
                    </w:r>
                    <w:r>
                      <w:fldChar w:fldCharType="separate"/>
                    </w:r>
                    <w:r>
                      <w:rPr>
                        <w:rFonts w:ascii="Calibri"/>
                        <w:w w:val="99"/>
                        <w:sz w:val="18"/>
                      </w:rP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D9B"/>
    <w:rsid w:val="000036CD"/>
    <w:rsid w:val="00016432"/>
    <w:rsid w:val="00016DD9"/>
    <w:rsid w:val="0002054E"/>
    <w:rsid w:val="00025F34"/>
    <w:rsid w:val="00076310"/>
    <w:rsid w:val="00092365"/>
    <w:rsid w:val="000A6485"/>
    <w:rsid w:val="000B2605"/>
    <w:rsid w:val="000D357A"/>
    <w:rsid w:val="00100675"/>
    <w:rsid w:val="001023B5"/>
    <w:rsid w:val="001373EA"/>
    <w:rsid w:val="00141710"/>
    <w:rsid w:val="00152F4F"/>
    <w:rsid w:val="001563CF"/>
    <w:rsid w:val="00190A00"/>
    <w:rsid w:val="001938B2"/>
    <w:rsid w:val="001B0630"/>
    <w:rsid w:val="001E33C1"/>
    <w:rsid w:val="002066F9"/>
    <w:rsid w:val="002147A9"/>
    <w:rsid w:val="00216F46"/>
    <w:rsid w:val="0022602E"/>
    <w:rsid w:val="002609D8"/>
    <w:rsid w:val="00266AEA"/>
    <w:rsid w:val="00272739"/>
    <w:rsid w:val="0028079D"/>
    <w:rsid w:val="00293E9A"/>
    <w:rsid w:val="002D4BF9"/>
    <w:rsid w:val="002D629F"/>
    <w:rsid w:val="002F73EA"/>
    <w:rsid w:val="00300B2B"/>
    <w:rsid w:val="00316DAD"/>
    <w:rsid w:val="00317B5B"/>
    <w:rsid w:val="00342E70"/>
    <w:rsid w:val="00366155"/>
    <w:rsid w:val="003674BB"/>
    <w:rsid w:val="00383E6A"/>
    <w:rsid w:val="003A61FC"/>
    <w:rsid w:val="003D6F9D"/>
    <w:rsid w:val="003E4364"/>
    <w:rsid w:val="00417E8A"/>
    <w:rsid w:val="00420F42"/>
    <w:rsid w:val="00421737"/>
    <w:rsid w:val="004248E9"/>
    <w:rsid w:val="00427C7F"/>
    <w:rsid w:val="00436A84"/>
    <w:rsid w:val="00444C59"/>
    <w:rsid w:val="00453595"/>
    <w:rsid w:val="00460B04"/>
    <w:rsid w:val="0047614B"/>
    <w:rsid w:val="00487A60"/>
    <w:rsid w:val="00496909"/>
    <w:rsid w:val="004B6098"/>
    <w:rsid w:val="004C7443"/>
    <w:rsid w:val="004F33A4"/>
    <w:rsid w:val="00543039"/>
    <w:rsid w:val="00564A17"/>
    <w:rsid w:val="005A0E8F"/>
    <w:rsid w:val="005A7483"/>
    <w:rsid w:val="005D2CDB"/>
    <w:rsid w:val="005E1D3F"/>
    <w:rsid w:val="005F5A10"/>
    <w:rsid w:val="00626846"/>
    <w:rsid w:val="00644D25"/>
    <w:rsid w:val="00670223"/>
    <w:rsid w:val="006814B7"/>
    <w:rsid w:val="006B47D0"/>
    <w:rsid w:val="007025DB"/>
    <w:rsid w:val="00740439"/>
    <w:rsid w:val="00746CE5"/>
    <w:rsid w:val="007508FF"/>
    <w:rsid w:val="0077425B"/>
    <w:rsid w:val="00776D3C"/>
    <w:rsid w:val="00780CFC"/>
    <w:rsid w:val="00786D29"/>
    <w:rsid w:val="00795174"/>
    <w:rsid w:val="007D3C6C"/>
    <w:rsid w:val="007E05E4"/>
    <w:rsid w:val="007F6A58"/>
    <w:rsid w:val="008011D1"/>
    <w:rsid w:val="00802191"/>
    <w:rsid w:val="00802345"/>
    <w:rsid w:val="00807B01"/>
    <w:rsid w:val="00811FE6"/>
    <w:rsid w:val="00817E0C"/>
    <w:rsid w:val="0083407B"/>
    <w:rsid w:val="00836953"/>
    <w:rsid w:val="00840372"/>
    <w:rsid w:val="00842252"/>
    <w:rsid w:val="00865A73"/>
    <w:rsid w:val="00881315"/>
    <w:rsid w:val="008845DB"/>
    <w:rsid w:val="008B5A2A"/>
    <w:rsid w:val="008C3742"/>
    <w:rsid w:val="008D3129"/>
    <w:rsid w:val="008D3672"/>
    <w:rsid w:val="008F3BE8"/>
    <w:rsid w:val="008F73C8"/>
    <w:rsid w:val="008F7619"/>
    <w:rsid w:val="00911FC8"/>
    <w:rsid w:val="00915C3E"/>
    <w:rsid w:val="00964F1E"/>
    <w:rsid w:val="00976D9B"/>
    <w:rsid w:val="00991385"/>
    <w:rsid w:val="009A2D96"/>
    <w:rsid w:val="009C128D"/>
    <w:rsid w:val="00A00052"/>
    <w:rsid w:val="00A01566"/>
    <w:rsid w:val="00A17B06"/>
    <w:rsid w:val="00A67B1A"/>
    <w:rsid w:val="00A74750"/>
    <w:rsid w:val="00A91938"/>
    <w:rsid w:val="00A940F7"/>
    <w:rsid w:val="00A96FC1"/>
    <w:rsid w:val="00AA195B"/>
    <w:rsid w:val="00AA49AD"/>
    <w:rsid w:val="00AC7DF1"/>
    <w:rsid w:val="00AD3E62"/>
    <w:rsid w:val="00AD43D3"/>
    <w:rsid w:val="00AD4488"/>
    <w:rsid w:val="00AE34E1"/>
    <w:rsid w:val="00AE7989"/>
    <w:rsid w:val="00B43605"/>
    <w:rsid w:val="00B5581A"/>
    <w:rsid w:val="00B56F1A"/>
    <w:rsid w:val="00B65413"/>
    <w:rsid w:val="00B80655"/>
    <w:rsid w:val="00B8317A"/>
    <w:rsid w:val="00B949BE"/>
    <w:rsid w:val="00BB13EF"/>
    <w:rsid w:val="00BC323F"/>
    <w:rsid w:val="00BD7001"/>
    <w:rsid w:val="00BE0F5A"/>
    <w:rsid w:val="00C10318"/>
    <w:rsid w:val="00C126B0"/>
    <w:rsid w:val="00C15BC4"/>
    <w:rsid w:val="00C22993"/>
    <w:rsid w:val="00C30009"/>
    <w:rsid w:val="00C40D23"/>
    <w:rsid w:val="00C56795"/>
    <w:rsid w:val="00C64712"/>
    <w:rsid w:val="00C67F15"/>
    <w:rsid w:val="00C705AA"/>
    <w:rsid w:val="00C9222E"/>
    <w:rsid w:val="00C93F1E"/>
    <w:rsid w:val="00C95FA6"/>
    <w:rsid w:val="00CA30E9"/>
    <w:rsid w:val="00CB797C"/>
    <w:rsid w:val="00CC0312"/>
    <w:rsid w:val="00CD3685"/>
    <w:rsid w:val="00CD481D"/>
    <w:rsid w:val="00CF2BD9"/>
    <w:rsid w:val="00D0235E"/>
    <w:rsid w:val="00D02870"/>
    <w:rsid w:val="00D03289"/>
    <w:rsid w:val="00D32B0F"/>
    <w:rsid w:val="00D63DC9"/>
    <w:rsid w:val="00D7118B"/>
    <w:rsid w:val="00D75D38"/>
    <w:rsid w:val="00DA46FE"/>
    <w:rsid w:val="00DA529F"/>
    <w:rsid w:val="00DB57BA"/>
    <w:rsid w:val="00DB7122"/>
    <w:rsid w:val="00DC1569"/>
    <w:rsid w:val="00DC4915"/>
    <w:rsid w:val="00DC7F8D"/>
    <w:rsid w:val="00DD42E2"/>
    <w:rsid w:val="00DD7EAC"/>
    <w:rsid w:val="00DF0644"/>
    <w:rsid w:val="00DF32C7"/>
    <w:rsid w:val="00DF5354"/>
    <w:rsid w:val="00E04DCD"/>
    <w:rsid w:val="00E1442B"/>
    <w:rsid w:val="00E22FFA"/>
    <w:rsid w:val="00E25CCF"/>
    <w:rsid w:val="00E25EA4"/>
    <w:rsid w:val="00E30ECE"/>
    <w:rsid w:val="00E41E45"/>
    <w:rsid w:val="00E56017"/>
    <w:rsid w:val="00E85631"/>
    <w:rsid w:val="00E867B4"/>
    <w:rsid w:val="00E95C97"/>
    <w:rsid w:val="00EB6E10"/>
    <w:rsid w:val="00EC3508"/>
    <w:rsid w:val="00EE692E"/>
    <w:rsid w:val="00EF5A92"/>
    <w:rsid w:val="00F12DB5"/>
    <w:rsid w:val="00F1345C"/>
    <w:rsid w:val="00F2564E"/>
    <w:rsid w:val="00F33DBB"/>
    <w:rsid w:val="00F62BC0"/>
    <w:rsid w:val="00F646EC"/>
    <w:rsid w:val="00F76B1E"/>
    <w:rsid w:val="00F82BAB"/>
    <w:rsid w:val="00F87A48"/>
    <w:rsid w:val="00FA3098"/>
    <w:rsid w:val="00FD3707"/>
    <w:rsid w:val="00FE11C3"/>
    <w:rsid w:val="00FE4C69"/>
    <w:rsid w:val="00FF5A48"/>
    <w:rsid w:val="45F354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w:basedOn w:val="1"/>
    <w:link w:val="14"/>
    <w:qFormat/>
    <w:uiPriority w:val="1"/>
    <w:pPr>
      <w:spacing w:before="31"/>
      <w:ind w:left="792"/>
      <w:jc w:val="left"/>
    </w:pPr>
    <w:rPr>
      <w:rFonts w:ascii="仿宋" w:hAnsi="仿宋" w:eastAsia="仿宋"/>
      <w:kern w:val="0"/>
      <w:sz w:val="32"/>
      <w:szCs w:val="32"/>
      <w:lang w:eastAsia="en-US"/>
    </w:rPr>
  </w:style>
  <w:style w:type="paragraph" w:styleId="4">
    <w:name w:val="footer"/>
    <w:basedOn w:val="1"/>
    <w:link w:val="10"/>
    <w:unhideWhenUsed/>
    <w:uiPriority w:val="99"/>
    <w:pPr>
      <w:tabs>
        <w:tab w:val="center" w:pos="4153"/>
        <w:tab w:val="right" w:pos="8306"/>
      </w:tabs>
      <w:snapToGrid w:val="0"/>
      <w:jc w:val="left"/>
    </w:pPr>
    <w:rPr>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8">
    <w:name w:val="List Paragraph"/>
    <w:basedOn w:val="1"/>
    <w:qFormat/>
    <w:uiPriority w:val="34"/>
    <w:pPr>
      <w:ind w:firstLine="420" w:firstLineChars="200"/>
    </w:pPr>
  </w:style>
  <w:style w:type="character" w:customStyle="1" w:styleId="9">
    <w:name w:val="页眉 Char"/>
    <w:basedOn w:val="7"/>
    <w:link w:val="5"/>
    <w:uiPriority w:val="99"/>
    <w:rPr>
      <w:sz w:val="18"/>
      <w:szCs w:val="18"/>
    </w:rPr>
  </w:style>
  <w:style w:type="character" w:customStyle="1" w:styleId="10">
    <w:name w:val="页脚 Char"/>
    <w:basedOn w:val="7"/>
    <w:link w:val="4"/>
    <w:uiPriority w:val="99"/>
    <w:rPr>
      <w:sz w:val="18"/>
      <w:szCs w:val="18"/>
    </w:rPr>
  </w:style>
  <w:style w:type="paragraph" w:styleId="11">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12">
    <w:name w:val="NormalCharacter"/>
    <w:semiHidden/>
    <w:uiPriority w:val="0"/>
  </w:style>
  <w:style w:type="character" w:customStyle="1" w:styleId="13">
    <w:name w:val="标题 1 Char"/>
    <w:basedOn w:val="7"/>
    <w:link w:val="2"/>
    <w:uiPriority w:val="9"/>
    <w:rPr>
      <w:rFonts w:ascii="宋体" w:hAnsi="宋体" w:eastAsia="宋体" w:cs="宋体"/>
      <w:b/>
      <w:bCs/>
      <w:kern w:val="36"/>
      <w:sz w:val="48"/>
      <w:szCs w:val="48"/>
    </w:rPr>
  </w:style>
  <w:style w:type="character" w:customStyle="1" w:styleId="14">
    <w:name w:val="正文文本 Char"/>
    <w:basedOn w:val="7"/>
    <w:link w:val="3"/>
    <w:uiPriority w:val="1"/>
    <w:rPr>
      <w:rFonts w:ascii="仿宋" w:hAnsi="仿宋" w:eastAsia="仿宋"/>
      <w:kern w:val="0"/>
      <w:sz w:val="32"/>
      <w:szCs w:val="32"/>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146</Words>
  <Characters>837</Characters>
  <Lines>6</Lines>
  <Paragraphs>1</Paragraphs>
  <TotalTime>381</TotalTime>
  <ScaleCrop>false</ScaleCrop>
  <LinksUpToDate>false</LinksUpToDate>
  <CharactersWithSpaces>982</CharactersWithSpaces>
  <Application>WPS Office_11.3.0.9221_F1E327BC-269C-435d-A152-05C5408002CA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2019-05-30T06:46:00Z</dcterms:created>
  <dc:creator>AutoBVT</dc:creator>
  <cp:lastModifiedBy>wanghr</cp:lastModifiedBy>
  <dcterms:modified xsi:type="dcterms:W3CDTF">2020-07-28T02:25:01Z</dcterms:modified>
  <cp:revision>170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2052-11.3.0.9221</vt:lpwstr>
  </property>
</Properties>
</file>