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报废资产清单</w:t>
      </w:r>
    </w:p>
    <w:tbl>
      <w:tblPr>
        <w:tblStyle w:val="2"/>
        <w:tblW w:w="8663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250"/>
        <w:gridCol w:w="1770"/>
        <w:gridCol w:w="1350"/>
        <w:gridCol w:w="2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原值（总价）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4" w:colLast="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激光式打印机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激光式打印机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激光式打印机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3,580.00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激光式打印机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6,380.00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激光式打印机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14,850.00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3,980.00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彩色复印机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普通照相机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网络监控设备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9,830.00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台式一体机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22,050.00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13,540.00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一体机（打印、复印、传真）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普通照相机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3,472.00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普通照相机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8,380.00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普通照相机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3,160.00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普通照相机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吸尘器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2,958.00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3,198.00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27,750.00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4,660.00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台式一体机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6,620.00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20,280.00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高清视频采集卡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标签打印机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空气净化器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2,998.00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椅凳类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无线AP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29,600.00 </w:t>
            </w:r>
          </w:p>
        </w:tc>
      </w:tr>
      <w:bookmarkEnd w:id="0"/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NTgyMzliYjMxNGM0Mzc4ZTQzOTdmMGM1MzUyZTgifQ=="/>
  </w:docVars>
  <w:rsids>
    <w:rsidRoot w:val="4A830797"/>
    <w:rsid w:val="4A83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2023-09-22T01:30:00Z</dcterms:created>
  <dc:creator>亽迩眞苯</dc:creator>
  <cp:lastModifiedBy>亽迩眞苯</cp:lastModifiedBy>
  <dcterms:modified xsi:type="dcterms:W3CDTF">2023-09-22T01:38:48Z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4E513C00A24045E889A5890A95E24AC0_11</vt:lpwstr>
  </property>
</Properties>
</file>